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531" w:rsidRPr="00602AC5" w:rsidRDefault="00BD2531" w:rsidP="00BD2531">
      <w:pPr>
        <w:widowControl w:val="0"/>
        <w:spacing w:after="0" w:line="240" w:lineRule="auto"/>
        <w:jc w:val="center"/>
        <w:rPr>
          <w:rFonts w:ascii="Trebuchet MS" w:eastAsia="Times New Roman" w:hAnsi="Trebuchet MS" w:cs="Times New Roman"/>
          <w:b/>
          <w:bCs/>
          <w:color w:val="000000"/>
          <w:kern w:val="28"/>
          <w:sz w:val="48"/>
          <w:szCs w:val="48"/>
        </w:rPr>
      </w:pPr>
      <w:r w:rsidRPr="00602AC5">
        <w:rPr>
          <w:rFonts w:ascii="Trebuchet MS" w:eastAsia="Times New Roman" w:hAnsi="Trebuchet MS" w:cs="Times New Roman"/>
          <w:b/>
          <w:bCs/>
          <w:color w:val="000000"/>
          <w:kern w:val="28"/>
          <w:sz w:val="48"/>
          <w:szCs w:val="48"/>
        </w:rPr>
        <w:t>Women’s and Ge</w:t>
      </w:r>
      <w:r w:rsidR="00602AC5">
        <w:rPr>
          <w:rFonts w:ascii="Trebuchet MS" w:eastAsia="Times New Roman" w:hAnsi="Trebuchet MS" w:cs="Times New Roman"/>
          <w:b/>
          <w:bCs/>
          <w:color w:val="000000"/>
          <w:kern w:val="28"/>
          <w:sz w:val="48"/>
          <w:szCs w:val="48"/>
        </w:rPr>
        <w:t>nder Studies Courses</w:t>
      </w:r>
      <w:r w:rsidRPr="00602AC5">
        <w:rPr>
          <w:rFonts w:ascii="Trebuchet MS" w:eastAsia="Times New Roman" w:hAnsi="Trebuchet MS" w:cs="Times New Roman"/>
          <w:b/>
          <w:bCs/>
          <w:color w:val="000000"/>
          <w:kern w:val="28"/>
          <w:sz w:val="48"/>
          <w:szCs w:val="48"/>
        </w:rPr>
        <w:t xml:space="preserve"> </w:t>
      </w:r>
    </w:p>
    <w:p w:rsidR="00BD2531" w:rsidRDefault="00BD2531" w:rsidP="00BD2531">
      <w:pPr>
        <w:widowControl w:val="0"/>
        <w:spacing w:after="0" w:line="240" w:lineRule="auto"/>
        <w:jc w:val="center"/>
        <w:rPr>
          <w:rFonts w:ascii="Trebuchet MS" w:eastAsia="Times New Roman" w:hAnsi="Trebuchet MS" w:cs="Times New Roman"/>
          <w:bCs/>
          <w:color w:val="000000"/>
          <w:kern w:val="28"/>
          <w:sz w:val="20"/>
          <w:szCs w:val="20"/>
        </w:rPr>
      </w:pPr>
      <w:r w:rsidRPr="00DA7534">
        <w:rPr>
          <w:rFonts w:ascii="Trebuchet MS" w:eastAsia="Times New Roman" w:hAnsi="Trebuchet MS" w:cs="Times New Roman"/>
          <w:b/>
          <w:bCs/>
          <w:color w:val="000000"/>
          <w:kern w:val="28"/>
          <w:sz w:val="20"/>
          <w:szCs w:val="20"/>
        </w:rPr>
        <w:t>The Women’s &amp; Gender Studies Minor (18 hours)</w:t>
      </w:r>
      <w:r w:rsidR="00602AC5">
        <w:rPr>
          <w:rFonts w:ascii="Trebuchet MS" w:eastAsia="Times New Roman" w:hAnsi="Trebuchet MS" w:cs="Times New Roman"/>
          <w:b/>
          <w:bCs/>
          <w:color w:val="000000"/>
          <w:kern w:val="28"/>
          <w:sz w:val="20"/>
          <w:szCs w:val="20"/>
        </w:rPr>
        <w:t xml:space="preserve"> </w:t>
      </w:r>
      <w:r w:rsidRPr="00BB17E9">
        <w:rPr>
          <w:rFonts w:ascii="Trebuchet MS" w:eastAsia="Times New Roman" w:hAnsi="Trebuchet MS" w:cs="Times New Roman"/>
          <w:b/>
          <w:bCs/>
          <w:color w:val="000000"/>
          <w:kern w:val="28"/>
          <w:sz w:val="20"/>
          <w:szCs w:val="20"/>
        </w:rPr>
        <w:t>http://www.apsu.edu/womensgende</w:t>
      </w:r>
      <w:r w:rsidR="00602AC5">
        <w:rPr>
          <w:rFonts w:ascii="Trebuchet MS" w:eastAsia="Times New Roman" w:hAnsi="Trebuchet MS" w:cs="Times New Roman"/>
          <w:b/>
          <w:bCs/>
          <w:color w:val="000000"/>
          <w:kern w:val="28"/>
          <w:sz w:val="20"/>
          <w:szCs w:val="20"/>
        </w:rPr>
        <w:t>r</w:t>
      </w:r>
      <w:r w:rsidRPr="00BB17E9">
        <w:rPr>
          <w:rFonts w:ascii="Trebuchet MS" w:eastAsia="Times New Roman" w:hAnsi="Trebuchet MS" w:cs="Times New Roman"/>
          <w:b/>
          <w:bCs/>
          <w:color w:val="000000"/>
          <w:kern w:val="28"/>
          <w:sz w:val="20"/>
          <w:szCs w:val="20"/>
        </w:rPr>
        <w:t>studies</w:t>
      </w:r>
    </w:p>
    <w:p w:rsidR="005F1D34" w:rsidRDefault="005F1D34" w:rsidP="00BD2531">
      <w:pPr>
        <w:widowControl w:val="0"/>
        <w:spacing w:after="0" w:line="240" w:lineRule="auto"/>
        <w:rPr>
          <w:rFonts w:ascii="Trebuchet MS" w:eastAsia="Times New Roman" w:hAnsi="Trebuchet MS" w:cs="Times New Roman"/>
          <w:b/>
          <w:bCs/>
          <w:i/>
          <w:color w:val="000000"/>
          <w:kern w:val="28"/>
          <w:sz w:val="40"/>
          <w:szCs w:val="40"/>
        </w:rPr>
      </w:pPr>
    </w:p>
    <w:p w:rsidR="00BD2531" w:rsidRPr="007204F7" w:rsidRDefault="00BD2531" w:rsidP="00BD2531">
      <w:pPr>
        <w:widowControl w:val="0"/>
        <w:spacing w:after="0" w:line="240" w:lineRule="auto"/>
        <w:rPr>
          <w:rFonts w:ascii="Trebuchet MS" w:eastAsia="Times New Roman" w:hAnsi="Trebuchet MS" w:cs="Times New Roman"/>
          <w:b/>
          <w:bCs/>
          <w:i/>
          <w:color w:val="000000"/>
          <w:kern w:val="28"/>
          <w:sz w:val="40"/>
          <w:szCs w:val="40"/>
        </w:rPr>
      </w:pPr>
      <w:r>
        <w:rPr>
          <w:rFonts w:ascii="Trebuchet MS" w:eastAsia="Times New Roman" w:hAnsi="Trebuchet MS" w:cs="Times New Roman"/>
          <w:b/>
          <w:bCs/>
          <w:i/>
          <w:color w:val="000000"/>
          <w:kern w:val="28"/>
          <w:sz w:val="40"/>
          <w:szCs w:val="40"/>
        </w:rPr>
        <w:t>Winter</w:t>
      </w:r>
      <w:r w:rsidR="00B665CC">
        <w:rPr>
          <w:rFonts w:ascii="Trebuchet MS" w:eastAsia="Times New Roman" w:hAnsi="Trebuchet MS" w:cs="Times New Roman"/>
          <w:b/>
          <w:bCs/>
          <w:i/>
          <w:color w:val="000000"/>
          <w:kern w:val="28"/>
          <w:sz w:val="40"/>
          <w:szCs w:val="40"/>
        </w:rPr>
        <w:t xml:space="preserve"> 201</w:t>
      </w:r>
      <w:r w:rsidR="009E7165">
        <w:rPr>
          <w:rFonts w:ascii="Trebuchet MS" w:eastAsia="Times New Roman" w:hAnsi="Trebuchet MS" w:cs="Times New Roman"/>
          <w:b/>
          <w:bCs/>
          <w:i/>
          <w:color w:val="000000"/>
          <w:kern w:val="28"/>
          <w:sz w:val="40"/>
          <w:szCs w:val="40"/>
        </w:rPr>
        <w:t>8</w:t>
      </w:r>
    </w:p>
    <w:p w:rsidR="00732FD9" w:rsidRDefault="00BD2531" w:rsidP="00BD2531">
      <w:pPr>
        <w:spacing w:after="0" w:line="240" w:lineRule="auto"/>
        <w:rPr>
          <w:rFonts w:ascii="Times New Roman" w:eastAsia="Times New Roman" w:hAnsi="Times New Roman" w:cs="Times New Roman"/>
          <w:color w:val="000000"/>
          <w:kern w:val="28"/>
          <w:sz w:val="20"/>
          <w:szCs w:val="20"/>
        </w:rPr>
      </w:pPr>
      <w:r w:rsidRPr="00137D28">
        <w:rPr>
          <w:rFonts w:ascii="Trebuchet MS" w:eastAsia="Times New Roman" w:hAnsi="Trebuchet MS" w:cs="Times New Roman"/>
          <w:b/>
          <w:bCs/>
          <w:color w:val="000000"/>
          <w:kern w:val="28"/>
          <w:sz w:val="19"/>
          <w:szCs w:val="19"/>
        </w:rPr>
        <w:t>HHP 4080: Psychological Aspects of Human Sexuality (3 credits)</w:t>
      </w:r>
      <w:r w:rsidR="00FF4EC8">
        <w:rPr>
          <w:rFonts w:ascii="Trebuchet MS" w:eastAsia="Times New Roman" w:hAnsi="Trebuchet MS" w:cs="Times New Roman"/>
          <w:b/>
          <w:bCs/>
          <w:color w:val="000000"/>
          <w:kern w:val="28"/>
          <w:sz w:val="19"/>
          <w:szCs w:val="19"/>
        </w:rPr>
        <w:t xml:space="preserve"> CRN: 338</w:t>
      </w:r>
    </w:p>
    <w:p w:rsidR="00BD2531" w:rsidRPr="00E10FC5" w:rsidRDefault="00BD2531" w:rsidP="00BD2531">
      <w:pPr>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color w:val="000000"/>
          <w:kern w:val="28"/>
          <w:sz w:val="20"/>
          <w:szCs w:val="20"/>
        </w:rPr>
        <w:t>The focus is on the human or personal aspect of sexuality. Emphasis is placed on attitudes, emotions, and behavior patterns as related to the development of healthy sexual lifestyles rather than on the anatomy and physiology of the reproductive system. Students are encouraged to integrate their own life experiences with the academic materials.</w:t>
      </w:r>
    </w:p>
    <w:p w:rsidR="009211F2" w:rsidRDefault="00BD2531" w:rsidP="00BD2531">
      <w:pPr>
        <w:widowControl w:val="0"/>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bCs/>
          <w:color w:val="000000"/>
          <w:kern w:val="28"/>
          <w:sz w:val="20"/>
          <w:szCs w:val="20"/>
        </w:rPr>
        <w:t xml:space="preserve">Lisa Lewis, Health &amp; Human Performance </w:t>
      </w:r>
      <w:r w:rsidRPr="00137D28">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sidR="009211F2">
        <w:rPr>
          <w:rFonts w:ascii="Times New Roman" w:eastAsia="Times New Roman" w:hAnsi="Times New Roman" w:cs="Times New Roman"/>
          <w:color w:val="000000"/>
          <w:kern w:val="28"/>
          <w:sz w:val="20"/>
          <w:szCs w:val="20"/>
        </w:rPr>
        <w:t xml:space="preserve">                             TBA </w:t>
      </w:r>
    </w:p>
    <w:p w:rsidR="009211F2" w:rsidRDefault="009211F2" w:rsidP="00BD2531">
      <w:pPr>
        <w:widowControl w:val="0"/>
        <w:spacing w:after="0" w:line="240" w:lineRule="auto"/>
        <w:rPr>
          <w:rFonts w:ascii="Times New Roman" w:eastAsia="Times New Roman" w:hAnsi="Times New Roman" w:cs="Times New Roman"/>
          <w:color w:val="000000"/>
          <w:kern w:val="28"/>
          <w:sz w:val="20"/>
          <w:szCs w:val="20"/>
        </w:rPr>
      </w:pPr>
    </w:p>
    <w:p w:rsidR="00297EDF" w:rsidRDefault="00B665CC" w:rsidP="00BD2531">
      <w:pPr>
        <w:widowControl w:val="0"/>
        <w:spacing w:after="0" w:line="240" w:lineRule="auto"/>
        <w:rPr>
          <w:rFonts w:ascii="Trebuchet MS" w:eastAsia="Times New Roman" w:hAnsi="Trebuchet MS" w:cs="Times New Roman"/>
          <w:b/>
          <w:bCs/>
          <w:i/>
          <w:color w:val="000000"/>
          <w:kern w:val="28"/>
          <w:sz w:val="40"/>
          <w:szCs w:val="44"/>
        </w:rPr>
      </w:pPr>
      <w:r>
        <w:rPr>
          <w:rFonts w:ascii="Trebuchet MS" w:eastAsia="Times New Roman" w:hAnsi="Trebuchet MS" w:cs="Times New Roman"/>
          <w:b/>
          <w:bCs/>
          <w:i/>
          <w:color w:val="000000"/>
          <w:kern w:val="28"/>
          <w:sz w:val="40"/>
          <w:szCs w:val="44"/>
        </w:rPr>
        <w:t>Spring 201</w:t>
      </w:r>
      <w:r w:rsidR="009E7165">
        <w:rPr>
          <w:rFonts w:ascii="Trebuchet MS" w:eastAsia="Times New Roman" w:hAnsi="Trebuchet MS" w:cs="Times New Roman"/>
          <w:b/>
          <w:bCs/>
          <w:i/>
          <w:color w:val="000000"/>
          <w:kern w:val="28"/>
          <w:sz w:val="40"/>
          <w:szCs w:val="44"/>
        </w:rPr>
        <w:t>9</w:t>
      </w:r>
    </w:p>
    <w:p w:rsidR="00297EDF" w:rsidRPr="00137D28" w:rsidRDefault="00297EDF" w:rsidP="00297EDF">
      <w:pPr>
        <w:widowControl w:val="0"/>
        <w:spacing w:after="0" w:line="240" w:lineRule="auto"/>
        <w:rPr>
          <w:rFonts w:ascii="Trebuchet MS" w:eastAsia="Times New Roman" w:hAnsi="Trebuchet MS" w:cs="Times New Roman"/>
          <w:b/>
          <w:bCs/>
          <w:color w:val="000000"/>
          <w:kern w:val="28"/>
          <w:sz w:val="19"/>
          <w:szCs w:val="19"/>
        </w:rPr>
      </w:pPr>
      <w:r w:rsidRPr="00137D28">
        <w:rPr>
          <w:rFonts w:ascii="Trebuchet MS" w:eastAsia="Times New Roman" w:hAnsi="Trebuchet MS" w:cs="Times New Roman"/>
          <w:b/>
          <w:bCs/>
          <w:color w:val="000000"/>
          <w:kern w:val="28"/>
          <w:sz w:val="19"/>
          <w:szCs w:val="19"/>
        </w:rPr>
        <w:t>W</w:t>
      </w:r>
      <w:r>
        <w:rPr>
          <w:rFonts w:ascii="Trebuchet MS" w:eastAsia="Times New Roman" w:hAnsi="Trebuchet MS" w:cs="Times New Roman"/>
          <w:b/>
          <w:bCs/>
          <w:color w:val="000000"/>
          <w:kern w:val="28"/>
          <w:sz w:val="19"/>
          <w:szCs w:val="19"/>
        </w:rPr>
        <w:t>G</w:t>
      </w:r>
      <w:r w:rsidRPr="00137D28">
        <w:rPr>
          <w:rFonts w:ascii="Trebuchet MS" w:eastAsia="Times New Roman" w:hAnsi="Trebuchet MS" w:cs="Times New Roman"/>
          <w:b/>
          <w:bCs/>
          <w:color w:val="000000"/>
          <w:kern w:val="28"/>
          <w:sz w:val="19"/>
          <w:szCs w:val="19"/>
        </w:rPr>
        <w:t xml:space="preserve">S 2050: </w:t>
      </w:r>
      <w:r>
        <w:rPr>
          <w:rFonts w:ascii="Trebuchet MS" w:eastAsia="Times New Roman" w:hAnsi="Trebuchet MS" w:cs="Times New Roman"/>
          <w:b/>
          <w:bCs/>
          <w:color w:val="000000"/>
          <w:kern w:val="28"/>
          <w:sz w:val="19"/>
          <w:szCs w:val="19"/>
        </w:rPr>
        <w:t xml:space="preserve">Intro to Women’s and Gender Studies </w:t>
      </w:r>
      <w:r w:rsidRPr="00137D28">
        <w:rPr>
          <w:rFonts w:ascii="Trebuchet MS" w:eastAsia="Times New Roman" w:hAnsi="Trebuchet MS" w:cs="Times New Roman"/>
          <w:b/>
          <w:bCs/>
          <w:color w:val="000000"/>
          <w:kern w:val="28"/>
          <w:sz w:val="19"/>
          <w:szCs w:val="19"/>
        </w:rPr>
        <w:t>(3 credits)</w:t>
      </w:r>
      <w:r w:rsidR="00F33B51">
        <w:rPr>
          <w:rFonts w:ascii="Trebuchet MS" w:eastAsia="Times New Roman" w:hAnsi="Trebuchet MS" w:cs="Times New Roman"/>
          <w:b/>
          <w:bCs/>
          <w:color w:val="000000"/>
          <w:kern w:val="28"/>
          <w:sz w:val="19"/>
          <w:szCs w:val="19"/>
        </w:rPr>
        <w:t xml:space="preserve"> CRN: 2316</w:t>
      </w:r>
    </w:p>
    <w:p w:rsidR="0085041B" w:rsidRDefault="00587AD8" w:rsidP="00297EDF">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Examines the</w:t>
      </w:r>
      <w:r w:rsidR="0085041B">
        <w:rPr>
          <w:rFonts w:ascii="Times New Roman" w:eastAsia="Times New Roman" w:hAnsi="Times New Roman" w:cs="Times New Roman"/>
          <w:color w:val="000000"/>
          <w:kern w:val="28"/>
          <w:sz w:val="20"/>
          <w:szCs w:val="20"/>
        </w:rPr>
        <w:t xml:space="preserve"> fundamental principles of women’s and gender studies;</w:t>
      </w:r>
      <w:r w:rsidR="0085041B" w:rsidRPr="00137D28">
        <w:rPr>
          <w:rFonts w:ascii="Times New Roman" w:eastAsia="Times New Roman" w:hAnsi="Times New Roman" w:cs="Times New Roman"/>
          <w:color w:val="000000"/>
          <w:kern w:val="28"/>
          <w:sz w:val="20"/>
          <w:szCs w:val="20"/>
        </w:rPr>
        <w:t xml:space="preserve"> </w:t>
      </w:r>
      <w:r w:rsidR="0085041B">
        <w:rPr>
          <w:rFonts w:ascii="Times New Roman" w:eastAsia="Times New Roman" w:hAnsi="Times New Roman" w:cs="Times New Roman"/>
          <w:color w:val="000000"/>
          <w:kern w:val="28"/>
          <w:sz w:val="20"/>
          <w:szCs w:val="20"/>
        </w:rPr>
        <w:t>the construction of gender, the cultural roles, depictions and experiences of women, past and present; and the impact of feminist movements nationally and internationally. Service Learning Project included.</w:t>
      </w:r>
    </w:p>
    <w:p w:rsidR="00297EDF" w:rsidRDefault="00297EDF" w:rsidP="00297EDF">
      <w:pPr>
        <w:widowControl w:val="0"/>
        <w:spacing w:after="0" w:line="240" w:lineRule="auto"/>
        <w:rPr>
          <w:rFonts w:ascii="Times New Roman" w:eastAsia="Times New Roman" w:hAnsi="Times New Roman" w:cs="Times New Roman"/>
          <w:bCs/>
          <w:color w:val="000000"/>
          <w:kern w:val="28"/>
          <w:sz w:val="20"/>
          <w:szCs w:val="20"/>
        </w:rPr>
      </w:pPr>
      <w:r w:rsidRPr="00137D28">
        <w:rPr>
          <w:rFonts w:ascii="Times New Roman" w:eastAsia="Times New Roman" w:hAnsi="Times New Roman" w:cs="Times New Roman"/>
          <w:color w:val="000000"/>
          <w:kern w:val="28"/>
          <w:sz w:val="20"/>
          <w:szCs w:val="20"/>
        </w:rPr>
        <w:t>Beatrix Brockman, Women’s</w:t>
      </w:r>
      <w:r>
        <w:rPr>
          <w:rFonts w:ascii="Times New Roman" w:eastAsia="Times New Roman" w:hAnsi="Times New Roman" w:cs="Times New Roman"/>
          <w:color w:val="000000"/>
          <w:kern w:val="28"/>
          <w:sz w:val="20"/>
          <w:szCs w:val="20"/>
        </w:rPr>
        <w:t xml:space="preserve"> </w:t>
      </w:r>
      <w:r w:rsidR="008B6D59">
        <w:rPr>
          <w:rFonts w:ascii="Times New Roman" w:eastAsia="Times New Roman" w:hAnsi="Times New Roman" w:cs="Times New Roman"/>
          <w:color w:val="000000"/>
          <w:kern w:val="28"/>
          <w:sz w:val="20"/>
          <w:szCs w:val="20"/>
        </w:rPr>
        <w:t xml:space="preserve">&amp; </w:t>
      </w:r>
      <w:r>
        <w:rPr>
          <w:rFonts w:ascii="Times New Roman" w:eastAsia="Times New Roman" w:hAnsi="Times New Roman" w:cs="Times New Roman"/>
          <w:color w:val="000000"/>
          <w:kern w:val="28"/>
          <w:sz w:val="20"/>
          <w:szCs w:val="20"/>
        </w:rPr>
        <w:t>Gender Studies</w:t>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sidR="005F1D34">
        <w:rPr>
          <w:rFonts w:ascii="Times New Roman" w:eastAsia="Times New Roman" w:hAnsi="Times New Roman" w:cs="Times New Roman"/>
          <w:color w:val="000000"/>
          <w:kern w:val="28"/>
          <w:sz w:val="20"/>
          <w:szCs w:val="20"/>
        </w:rPr>
        <w:t xml:space="preserve">  </w:t>
      </w:r>
      <w:r w:rsidR="008B6D59">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WEB</w:t>
      </w:r>
    </w:p>
    <w:p w:rsidR="00297EDF" w:rsidRPr="00BB17E9" w:rsidRDefault="00297EDF" w:rsidP="00297EDF">
      <w:pPr>
        <w:widowControl w:val="0"/>
        <w:spacing w:after="0" w:line="240" w:lineRule="auto"/>
        <w:rPr>
          <w:rFonts w:ascii="Trebuchet MS" w:eastAsia="Times New Roman" w:hAnsi="Trebuchet MS" w:cs="Times New Roman"/>
          <w:b/>
          <w:bCs/>
          <w:i/>
          <w:color w:val="000000"/>
          <w:kern w:val="28"/>
          <w:sz w:val="18"/>
          <w:szCs w:val="19"/>
        </w:rPr>
      </w:pPr>
    </w:p>
    <w:p w:rsidR="00297EDF" w:rsidRPr="00137D28" w:rsidRDefault="00297EDF" w:rsidP="00297EDF">
      <w:pPr>
        <w:widowControl w:val="0"/>
        <w:spacing w:after="0" w:line="240" w:lineRule="auto"/>
        <w:rPr>
          <w:rFonts w:ascii="Times New Roman" w:eastAsia="Times New Roman" w:hAnsi="Times New Roman" w:cs="Times New Roman"/>
          <w:color w:val="000000"/>
          <w:kern w:val="28"/>
          <w:sz w:val="20"/>
          <w:szCs w:val="20"/>
        </w:rPr>
      </w:pPr>
      <w:r w:rsidRPr="00137D28">
        <w:rPr>
          <w:rFonts w:ascii="Trebuchet MS" w:eastAsia="Times New Roman" w:hAnsi="Trebuchet MS" w:cs="Times New Roman"/>
          <w:b/>
          <w:bCs/>
          <w:color w:val="000000"/>
          <w:kern w:val="28"/>
          <w:sz w:val="19"/>
          <w:szCs w:val="19"/>
        </w:rPr>
        <w:t>W</w:t>
      </w:r>
      <w:r>
        <w:rPr>
          <w:rFonts w:ascii="Trebuchet MS" w:eastAsia="Times New Roman" w:hAnsi="Trebuchet MS" w:cs="Times New Roman"/>
          <w:b/>
          <w:bCs/>
          <w:color w:val="000000"/>
          <w:kern w:val="28"/>
          <w:sz w:val="19"/>
          <w:szCs w:val="19"/>
        </w:rPr>
        <w:t>G</w:t>
      </w:r>
      <w:r w:rsidRPr="00137D28">
        <w:rPr>
          <w:rFonts w:ascii="Trebuchet MS" w:eastAsia="Times New Roman" w:hAnsi="Trebuchet MS" w:cs="Times New Roman"/>
          <w:b/>
          <w:bCs/>
          <w:color w:val="000000"/>
          <w:kern w:val="28"/>
          <w:sz w:val="19"/>
          <w:szCs w:val="19"/>
        </w:rPr>
        <w:t>S 2060: Intro to LGBT</w:t>
      </w:r>
      <w:r>
        <w:rPr>
          <w:rFonts w:ascii="Trebuchet MS" w:eastAsia="Times New Roman" w:hAnsi="Trebuchet MS" w:cs="Times New Roman"/>
          <w:b/>
          <w:bCs/>
          <w:color w:val="000000"/>
          <w:kern w:val="28"/>
          <w:sz w:val="19"/>
          <w:szCs w:val="19"/>
        </w:rPr>
        <w:t>Q</w:t>
      </w:r>
      <w:r w:rsidR="00732FD9">
        <w:rPr>
          <w:rFonts w:ascii="Trebuchet MS" w:eastAsia="Times New Roman" w:hAnsi="Trebuchet MS" w:cs="Times New Roman"/>
          <w:b/>
          <w:bCs/>
          <w:color w:val="000000"/>
          <w:kern w:val="28"/>
          <w:sz w:val="19"/>
          <w:szCs w:val="19"/>
        </w:rPr>
        <w:t xml:space="preserve"> Studies</w:t>
      </w:r>
      <w:r>
        <w:rPr>
          <w:rFonts w:ascii="Trebuchet MS" w:eastAsia="Times New Roman" w:hAnsi="Trebuchet MS" w:cs="Times New Roman"/>
          <w:b/>
          <w:bCs/>
          <w:color w:val="000000"/>
          <w:kern w:val="28"/>
          <w:sz w:val="19"/>
          <w:szCs w:val="19"/>
        </w:rPr>
        <w:t xml:space="preserve"> </w:t>
      </w:r>
      <w:r w:rsidRPr="00137D28">
        <w:rPr>
          <w:rFonts w:ascii="Trebuchet MS" w:eastAsia="Times New Roman" w:hAnsi="Trebuchet MS" w:cs="Times New Roman"/>
          <w:b/>
          <w:bCs/>
          <w:color w:val="000000"/>
          <w:kern w:val="28"/>
          <w:sz w:val="19"/>
          <w:szCs w:val="19"/>
        </w:rPr>
        <w:t>(3 credits)</w:t>
      </w:r>
      <w:r>
        <w:rPr>
          <w:rFonts w:ascii="Trebuchet MS" w:eastAsia="Times New Roman" w:hAnsi="Trebuchet MS" w:cs="Times New Roman"/>
          <w:b/>
          <w:bCs/>
          <w:color w:val="000000"/>
          <w:kern w:val="28"/>
          <w:sz w:val="19"/>
          <w:szCs w:val="19"/>
        </w:rPr>
        <w:t xml:space="preserve"> CRN: 1839</w:t>
      </w:r>
    </w:p>
    <w:p w:rsidR="00297EDF" w:rsidRPr="00137D28" w:rsidRDefault="00297EDF" w:rsidP="00297EDF">
      <w:pPr>
        <w:widowControl w:val="0"/>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color w:val="000000"/>
          <w:kern w:val="28"/>
          <w:sz w:val="20"/>
          <w:szCs w:val="20"/>
        </w:rPr>
        <w:t>This course explores constructions of gender, sexuality and sexual orientation and critically assesses traditions and their effects on social policy, popular culture, law and government, science and politics. Readings and research include history, social studies, activist publications, and memoir and film.</w:t>
      </w:r>
      <w:r w:rsidR="0085041B">
        <w:rPr>
          <w:rFonts w:ascii="Times New Roman" w:eastAsia="Times New Roman" w:hAnsi="Times New Roman" w:cs="Times New Roman"/>
          <w:color w:val="000000"/>
          <w:kern w:val="28"/>
          <w:sz w:val="20"/>
          <w:szCs w:val="20"/>
        </w:rPr>
        <w:t xml:space="preserve"> Service L</w:t>
      </w:r>
      <w:r w:rsidR="00732FD9">
        <w:rPr>
          <w:rFonts w:ascii="Times New Roman" w:eastAsia="Times New Roman" w:hAnsi="Times New Roman" w:cs="Times New Roman"/>
          <w:color w:val="000000"/>
          <w:kern w:val="28"/>
          <w:sz w:val="20"/>
          <w:szCs w:val="20"/>
        </w:rPr>
        <w:t xml:space="preserve">earning </w:t>
      </w:r>
      <w:r w:rsidR="007630B8">
        <w:rPr>
          <w:rFonts w:ascii="Times New Roman" w:eastAsia="Times New Roman" w:hAnsi="Times New Roman" w:cs="Times New Roman"/>
          <w:color w:val="000000"/>
          <w:kern w:val="28"/>
          <w:sz w:val="20"/>
          <w:szCs w:val="20"/>
        </w:rPr>
        <w:t xml:space="preserve">Project </w:t>
      </w:r>
      <w:r w:rsidR="00732FD9">
        <w:rPr>
          <w:rFonts w:ascii="Times New Roman" w:eastAsia="Times New Roman" w:hAnsi="Times New Roman" w:cs="Times New Roman"/>
          <w:color w:val="000000"/>
          <w:kern w:val="28"/>
          <w:sz w:val="20"/>
          <w:szCs w:val="20"/>
        </w:rPr>
        <w:t>included</w:t>
      </w:r>
      <w:r w:rsidR="007630B8">
        <w:rPr>
          <w:rFonts w:ascii="Times New Roman" w:eastAsia="Times New Roman" w:hAnsi="Times New Roman" w:cs="Times New Roman"/>
          <w:color w:val="000000"/>
          <w:kern w:val="28"/>
          <w:sz w:val="20"/>
          <w:szCs w:val="20"/>
        </w:rPr>
        <w:t>.</w:t>
      </w:r>
    </w:p>
    <w:p w:rsidR="00297EDF" w:rsidRPr="00F637EA" w:rsidRDefault="00297EDF" w:rsidP="00297EDF">
      <w:pPr>
        <w:widowControl w:val="0"/>
        <w:spacing w:after="0" w:line="240" w:lineRule="auto"/>
        <w:rPr>
          <w:rFonts w:ascii="Times New Roman" w:eastAsia="Times New Roman" w:hAnsi="Times New Roman" w:cs="Times New Roman"/>
          <w:bCs/>
          <w:color w:val="000000"/>
          <w:kern w:val="28"/>
          <w:sz w:val="20"/>
          <w:szCs w:val="20"/>
        </w:rPr>
      </w:pPr>
      <w:r w:rsidRPr="00137D28">
        <w:rPr>
          <w:rFonts w:ascii="Times New Roman" w:eastAsia="Times New Roman" w:hAnsi="Times New Roman" w:cs="Times New Roman"/>
          <w:color w:val="000000"/>
          <w:kern w:val="28"/>
          <w:sz w:val="20"/>
          <w:szCs w:val="20"/>
        </w:rPr>
        <w:t xml:space="preserve">Barbara Gray, Women’s </w:t>
      </w:r>
      <w:r w:rsidR="008B6D59">
        <w:rPr>
          <w:rFonts w:ascii="Times New Roman" w:eastAsia="Times New Roman" w:hAnsi="Times New Roman" w:cs="Times New Roman"/>
          <w:color w:val="000000"/>
          <w:kern w:val="28"/>
          <w:sz w:val="20"/>
          <w:szCs w:val="20"/>
        </w:rPr>
        <w:t xml:space="preserve">&amp; </w:t>
      </w:r>
      <w:r>
        <w:rPr>
          <w:rFonts w:ascii="Times New Roman" w:eastAsia="Times New Roman" w:hAnsi="Times New Roman" w:cs="Times New Roman"/>
          <w:color w:val="000000"/>
          <w:kern w:val="28"/>
          <w:sz w:val="20"/>
          <w:szCs w:val="20"/>
        </w:rPr>
        <w:t xml:space="preserve">Gender </w:t>
      </w:r>
      <w:r w:rsidRPr="00137D28">
        <w:rPr>
          <w:rFonts w:ascii="Times New Roman" w:eastAsia="Times New Roman" w:hAnsi="Times New Roman" w:cs="Times New Roman"/>
          <w:color w:val="000000"/>
          <w:kern w:val="28"/>
          <w:sz w:val="20"/>
          <w:szCs w:val="20"/>
        </w:rPr>
        <w:t>Studies</w:t>
      </w:r>
      <w:r>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r>
      <w:r>
        <w:rPr>
          <w:rFonts w:ascii="Times New Roman" w:eastAsia="Times New Roman" w:hAnsi="Times New Roman" w:cs="Times New Roman"/>
          <w:bCs/>
          <w:color w:val="000000"/>
          <w:kern w:val="28"/>
          <w:sz w:val="20"/>
          <w:szCs w:val="20"/>
        </w:rPr>
        <w:tab/>
        <w:t xml:space="preserve">                   </w:t>
      </w:r>
      <w:r w:rsidR="008B6D59">
        <w:rPr>
          <w:rFonts w:ascii="Times New Roman" w:eastAsia="Times New Roman" w:hAnsi="Times New Roman" w:cs="Times New Roman"/>
          <w:bCs/>
          <w:color w:val="000000"/>
          <w:kern w:val="28"/>
          <w:sz w:val="20"/>
          <w:szCs w:val="20"/>
        </w:rPr>
        <w:t xml:space="preserve">                </w:t>
      </w:r>
      <w:r>
        <w:rPr>
          <w:rFonts w:ascii="Times New Roman" w:eastAsia="Times New Roman" w:hAnsi="Times New Roman" w:cs="Times New Roman"/>
          <w:bCs/>
          <w:color w:val="000000"/>
          <w:kern w:val="28"/>
          <w:sz w:val="20"/>
          <w:szCs w:val="20"/>
        </w:rPr>
        <w:t xml:space="preserve"> </w:t>
      </w:r>
      <w:r w:rsidR="005F1D34">
        <w:rPr>
          <w:rFonts w:ascii="Times New Roman" w:eastAsia="Times New Roman" w:hAnsi="Times New Roman" w:cs="Times New Roman"/>
          <w:bCs/>
          <w:color w:val="000000"/>
          <w:kern w:val="28"/>
          <w:sz w:val="20"/>
          <w:szCs w:val="20"/>
        </w:rPr>
        <w:t xml:space="preserve">   </w:t>
      </w:r>
      <w:r>
        <w:rPr>
          <w:rFonts w:ascii="Times New Roman" w:eastAsia="Times New Roman" w:hAnsi="Times New Roman" w:cs="Times New Roman"/>
          <w:bCs/>
          <w:color w:val="000000"/>
          <w:kern w:val="28"/>
          <w:sz w:val="20"/>
          <w:szCs w:val="20"/>
        </w:rPr>
        <w:t xml:space="preserve"> 2:20-3:45           TR</w:t>
      </w:r>
      <w:r w:rsidRPr="00137D28">
        <w:rPr>
          <w:rFonts w:ascii="Times New Roman" w:eastAsia="Times New Roman" w:hAnsi="Times New Roman" w:cs="Times New Roman"/>
          <w:color w:val="000000"/>
          <w:kern w:val="28"/>
          <w:sz w:val="20"/>
          <w:szCs w:val="20"/>
        </w:rPr>
        <w:t xml:space="preserve">       </w:t>
      </w:r>
    </w:p>
    <w:p w:rsidR="00297EDF" w:rsidRPr="00BB17E9" w:rsidRDefault="00297EDF" w:rsidP="00297EDF">
      <w:pPr>
        <w:widowControl w:val="0"/>
        <w:spacing w:after="0" w:line="240" w:lineRule="auto"/>
        <w:rPr>
          <w:rFonts w:ascii="Trebuchet MS" w:eastAsia="Times New Roman" w:hAnsi="Trebuchet MS" w:cs="Times New Roman"/>
          <w:b/>
          <w:bCs/>
          <w:color w:val="000000"/>
          <w:kern w:val="28"/>
          <w:sz w:val="18"/>
          <w:szCs w:val="19"/>
        </w:rPr>
      </w:pPr>
    </w:p>
    <w:p w:rsidR="00297EDF" w:rsidRPr="00137D28" w:rsidRDefault="00297EDF" w:rsidP="00297EDF">
      <w:pPr>
        <w:widowControl w:val="0"/>
        <w:spacing w:after="0" w:line="240" w:lineRule="auto"/>
        <w:rPr>
          <w:rFonts w:ascii="Times New Roman" w:eastAsia="Times New Roman" w:hAnsi="Times New Roman" w:cs="Times New Roman"/>
          <w:color w:val="000000"/>
          <w:kern w:val="28"/>
          <w:sz w:val="20"/>
          <w:szCs w:val="20"/>
        </w:rPr>
      </w:pPr>
      <w:r w:rsidRPr="00137D28">
        <w:rPr>
          <w:rFonts w:ascii="Trebuchet MS" w:eastAsia="Times New Roman" w:hAnsi="Trebuchet MS" w:cs="Times New Roman"/>
          <w:b/>
          <w:bCs/>
          <w:color w:val="000000"/>
          <w:kern w:val="28"/>
          <w:sz w:val="19"/>
          <w:szCs w:val="19"/>
        </w:rPr>
        <w:t>W</w:t>
      </w:r>
      <w:r>
        <w:rPr>
          <w:rFonts w:ascii="Trebuchet MS" w:eastAsia="Times New Roman" w:hAnsi="Trebuchet MS" w:cs="Times New Roman"/>
          <w:b/>
          <w:bCs/>
          <w:color w:val="000000"/>
          <w:kern w:val="28"/>
          <w:sz w:val="19"/>
          <w:szCs w:val="19"/>
        </w:rPr>
        <w:t>G</w:t>
      </w:r>
      <w:r w:rsidRPr="00137D28">
        <w:rPr>
          <w:rFonts w:ascii="Trebuchet MS" w:eastAsia="Times New Roman" w:hAnsi="Trebuchet MS" w:cs="Times New Roman"/>
          <w:b/>
          <w:bCs/>
          <w:color w:val="000000"/>
          <w:kern w:val="28"/>
          <w:sz w:val="19"/>
          <w:szCs w:val="19"/>
        </w:rPr>
        <w:t>S 3060</w:t>
      </w:r>
      <w:r w:rsidR="004138AB">
        <w:rPr>
          <w:rFonts w:ascii="Trebuchet MS" w:eastAsia="Times New Roman" w:hAnsi="Trebuchet MS" w:cs="Times New Roman"/>
          <w:b/>
          <w:bCs/>
          <w:color w:val="000000"/>
          <w:kern w:val="28"/>
          <w:sz w:val="19"/>
          <w:szCs w:val="19"/>
        </w:rPr>
        <w:t>: Vagina Monologues (3 credits)</w:t>
      </w:r>
      <w:r>
        <w:rPr>
          <w:rFonts w:ascii="Trebuchet MS" w:eastAsia="Times New Roman" w:hAnsi="Trebuchet MS" w:cs="Times New Roman"/>
          <w:b/>
          <w:bCs/>
          <w:color w:val="000000"/>
          <w:kern w:val="28"/>
          <w:sz w:val="19"/>
          <w:szCs w:val="19"/>
        </w:rPr>
        <w:t xml:space="preserve"> CRN: 1794</w:t>
      </w:r>
    </w:p>
    <w:p w:rsidR="007630B8" w:rsidRDefault="007630B8" w:rsidP="00297EDF">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An intensive study of Eve Ensler’s script. The course examines women’s sexuality, spirituality, interpersonal violence, media representations, and LGBTQ issues in national and internatio</w:t>
      </w:r>
      <w:r w:rsidR="00FF4EC8">
        <w:rPr>
          <w:rFonts w:ascii="Times New Roman" w:eastAsia="Times New Roman" w:hAnsi="Times New Roman" w:cs="Times New Roman"/>
          <w:color w:val="000000"/>
          <w:kern w:val="28"/>
          <w:sz w:val="20"/>
          <w:szCs w:val="20"/>
        </w:rPr>
        <w:t xml:space="preserve">nal contexts. Students produce </w:t>
      </w:r>
      <w:proofErr w:type="spellStart"/>
      <w:r w:rsidR="00FF4EC8">
        <w:rPr>
          <w:rFonts w:ascii="Times New Roman" w:eastAsia="Times New Roman" w:hAnsi="Times New Roman" w:cs="Times New Roman"/>
          <w:color w:val="000000"/>
          <w:kern w:val="28"/>
          <w:sz w:val="20"/>
          <w:szCs w:val="20"/>
        </w:rPr>
        <w:t>Ensler’s</w:t>
      </w:r>
      <w:proofErr w:type="spellEnd"/>
      <w:r>
        <w:rPr>
          <w:rFonts w:ascii="Times New Roman" w:eastAsia="Times New Roman" w:hAnsi="Times New Roman" w:cs="Times New Roman"/>
          <w:color w:val="000000"/>
          <w:kern w:val="28"/>
          <w:sz w:val="20"/>
          <w:szCs w:val="20"/>
        </w:rPr>
        <w:t xml:space="preserve"> play as a Service Learning Project</w:t>
      </w:r>
    </w:p>
    <w:p w:rsidR="00297EDF" w:rsidRDefault="00297EDF" w:rsidP="00297EDF">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Jill </w:t>
      </w:r>
      <w:proofErr w:type="spellStart"/>
      <w:r>
        <w:rPr>
          <w:rFonts w:ascii="Times New Roman" w:eastAsia="Times New Roman" w:hAnsi="Times New Roman" w:cs="Times New Roman"/>
          <w:color w:val="000000"/>
          <w:kern w:val="28"/>
          <w:sz w:val="20"/>
          <w:szCs w:val="20"/>
        </w:rPr>
        <w:t>Eichhorn</w:t>
      </w:r>
      <w:proofErr w:type="spellEnd"/>
      <w:r w:rsidRPr="00F637EA">
        <w:rPr>
          <w:rFonts w:ascii="Times New Roman" w:eastAsia="Times New Roman" w:hAnsi="Times New Roman" w:cs="Times New Roman"/>
          <w:color w:val="000000"/>
          <w:kern w:val="28"/>
          <w:sz w:val="20"/>
          <w:szCs w:val="20"/>
        </w:rPr>
        <w:t>,</w:t>
      </w:r>
      <w:r>
        <w:rPr>
          <w:rFonts w:ascii="Times New Roman" w:eastAsia="Times New Roman" w:hAnsi="Times New Roman" w:cs="Times New Roman"/>
          <w:color w:val="000000"/>
          <w:kern w:val="28"/>
          <w:sz w:val="20"/>
          <w:szCs w:val="20"/>
        </w:rPr>
        <w:t xml:space="preserve"> Women’s </w:t>
      </w:r>
      <w:r w:rsidR="008B6D59">
        <w:rPr>
          <w:rFonts w:ascii="Times New Roman" w:eastAsia="Times New Roman" w:hAnsi="Times New Roman" w:cs="Times New Roman"/>
          <w:color w:val="000000"/>
          <w:kern w:val="28"/>
          <w:sz w:val="20"/>
          <w:szCs w:val="20"/>
        </w:rPr>
        <w:t xml:space="preserve">&amp; </w:t>
      </w:r>
      <w:r>
        <w:rPr>
          <w:rFonts w:ascii="Times New Roman" w:eastAsia="Times New Roman" w:hAnsi="Times New Roman" w:cs="Times New Roman"/>
          <w:color w:val="000000"/>
          <w:kern w:val="28"/>
          <w:sz w:val="20"/>
          <w:szCs w:val="20"/>
        </w:rPr>
        <w:t>Gender Studies</w:t>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sidR="00485DE7">
        <w:rPr>
          <w:rFonts w:ascii="Times New Roman" w:eastAsia="Times New Roman" w:hAnsi="Times New Roman" w:cs="Times New Roman"/>
          <w:color w:val="000000"/>
          <w:kern w:val="28"/>
          <w:sz w:val="20"/>
          <w:szCs w:val="20"/>
        </w:rPr>
        <w:t xml:space="preserve">           </w:t>
      </w:r>
      <w:r w:rsidR="005F1D34">
        <w:rPr>
          <w:rFonts w:ascii="Times New Roman" w:eastAsia="Times New Roman" w:hAnsi="Times New Roman" w:cs="Times New Roman"/>
          <w:color w:val="000000"/>
          <w:kern w:val="28"/>
          <w:sz w:val="20"/>
          <w:szCs w:val="20"/>
        </w:rPr>
        <w:t xml:space="preserve">   </w:t>
      </w:r>
      <w:r w:rsidR="00485DE7">
        <w:rPr>
          <w:rFonts w:ascii="Times New Roman" w:eastAsia="Times New Roman" w:hAnsi="Times New Roman" w:cs="Times New Roman"/>
          <w:color w:val="000000"/>
          <w:kern w:val="28"/>
          <w:sz w:val="20"/>
          <w:szCs w:val="20"/>
        </w:rPr>
        <w:t xml:space="preserve"> </w:t>
      </w:r>
      <w:r w:rsidR="005F1D34">
        <w:rPr>
          <w:rFonts w:ascii="Times New Roman" w:eastAsia="Times New Roman" w:hAnsi="Times New Roman" w:cs="Times New Roman"/>
          <w:color w:val="000000"/>
          <w:kern w:val="28"/>
          <w:sz w:val="20"/>
          <w:szCs w:val="20"/>
        </w:rPr>
        <w:t xml:space="preserve">                 </w:t>
      </w:r>
      <w:r w:rsidR="004138AB">
        <w:rPr>
          <w:rFonts w:ascii="Times New Roman" w:eastAsia="Times New Roman" w:hAnsi="Times New Roman" w:cs="Times New Roman"/>
          <w:color w:val="000000"/>
          <w:kern w:val="28"/>
          <w:sz w:val="20"/>
          <w:szCs w:val="20"/>
        </w:rPr>
        <w:t>4:30-7:30</w:t>
      </w:r>
      <w:r w:rsidR="005F1D34">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 xml:space="preserve">     </w:t>
      </w:r>
      <w:r w:rsidR="004138AB">
        <w:rPr>
          <w:rFonts w:ascii="Times New Roman" w:eastAsia="Times New Roman" w:hAnsi="Times New Roman" w:cs="Times New Roman"/>
          <w:color w:val="000000"/>
          <w:kern w:val="28"/>
          <w:sz w:val="20"/>
          <w:szCs w:val="20"/>
        </w:rPr>
        <w:t>T</w:t>
      </w:r>
    </w:p>
    <w:p w:rsidR="00BD2531" w:rsidRPr="00BB17E9" w:rsidRDefault="00BD2531" w:rsidP="00BD2531">
      <w:pPr>
        <w:widowControl w:val="0"/>
        <w:spacing w:after="0" w:line="240" w:lineRule="auto"/>
        <w:rPr>
          <w:rFonts w:ascii="Trebuchet MS" w:eastAsia="Times New Roman" w:hAnsi="Trebuchet MS" w:cs="Times New Roman"/>
          <w:b/>
          <w:bCs/>
          <w:i/>
          <w:color w:val="000000"/>
          <w:kern w:val="28"/>
          <w:sz w:val="18"/>
          <w:szCs w:val="19"/>
        </w:rPr>
      </w:pPr>
    </w:p>
    <w:p w:rsidR="00BD2531" w:rsidRDefault="000011CC" w:rsidP="00BD2531">
      <w:pPr>
        <w:widowControl w:val="0"/>
        <w:spacing w:after="0" w:line="240" w:lineRule="auto"/>
        <w:rPr>
          <w:rFonts w:ascii="Trebuchet MS" w:eastAsia="Times New Roman" w:hAnsi="Trebuchet MS" w:cs="Times New Roman"/>
          <w:b/>
          <w:color w:val="000000"/>
          <w:kern w:val="28"/>
          <w:sz w:val="19"/>
          <w:szCs w:val="19"/>
        </w:rPr>
      </w:pPr>
      <w:r>
        <w:rPr>
          <w:rFonts w:ascii="Trebuchet MS" w:eastAsia="Times New Roman" w:hAnsi="Trebuchet MS" w:cs="Times New Roman"/>
          <w:b/>
          <w:color w:val="000000"/>
          <w:kern w:val="28"/>
          <w:sz w:val="19"/>
          <w:szCs w:val="19"/>
        </w:rPr>
        <w:t xml:space="preserve">AAST </w:t>
      </w:r>
      <w:r w:rsidR="00C4695D">
        <w:rPr>
          <w:rFonts w:ascii="Trebuchet MS" w:eastAsia="Times New Roman" w:hAnsi="Trebuchet MS" w:cs="Times New Roman"/>
          <w:b/>
          <w:color w:val="000000"/>
          <w:kern w:val="28"/>
          <w:sz w:val="19"/>
          <w:szCs w:val="19"/>
        </w:rPr>
        <w:t>300</w:t>
      </w:r>
      <w:r>
        <w:rPr>
          <w:rFonts w:ascii="Trebuchet MS" w:eastAsia="Times New Roman" w:hAnsi="Trebuchet MS" w:cs="Times New Roman"/>
          <w:b/>
          <w:color w:val="000000"/>
          <w:kern w:val="28"/>
          <w:sz w:val="19"/>
          <w:szCs w:val="19"/>
        </w:rPr>
        <w:t>:</w:t>
      </w:r>
      <w:r w:rsidR="00C4695D">
        <w:rPr>
          <w:rFonts w:ascii="Trebuchet MS" w:eastAsia="Times New Roman" w:hAnsi="Trebuchet MS" w:cs="Times New Roman"/>
          <w:b/>
          <w:color w:val="000000"/>
          <w:kern w:val="28"/>
          <w:sz w:val="19"/>
          <w:szCs w:val="19"/>
        </w:rPr>
        <w:t xml:space="preserve"> Special Topic: </w:t>
      </w:r>
      <w:r>
        <w:rPr>
          <w:rFonts w:ascii="Trebuchet MS" w:eastAsia="Times New Roman" w:hAnsi="Trebuchet MS" w:cs="Times New Roman"/>
          <w:b/>
          <w:color w:val="000000"/>
          <w:kern w:val="28"/>
          <w:sz w:val="19"/>
          <w:szCs w:val="19"/>
        </w:rPr>
        <w:t xml:space="preserve"> </w:t>
      </w:r>
      <w:r w:rsidR="00C4695D" w:rsidRPr="009211F2">
        <w:rPr>
          <w:rFonts w:ascii="Trebuchet MS" w:eastAsia="Times New Roman" w:hAnsi="Trebuchet MS" w:cs="Times New Roman"/>
          <w:b/>
          <w:color w:val="000000"/>
          <w:kern w:val="28"/>
          <w:sz w:val="19"/>
          <w:szCs w:val="19"/>
        </w:rPr>
        <w:t>The Social Meaning of Race</w:t>
      </w:r>
      <w:r w:rsidR="00C4695D">
        <w:rPr>
          <w:rFonts w:ascii="Trebuchet MS" w:eastAsia="Times New Roman" w:hAnsi="Trebuchet MS" w:cs="Times New Roman"/>
          <w:b/>
          <w:color w:val="000000"/>
          <w:kern w:val="28"/>
          <w:sz w:val="19"/>
          <w:szCs w:val="19"/>
        </w:rPr>
        <w:t xml:space="preserve"> </w:t>
      </w:r>
      <w:r>
        <w:rPr>
          <w:rFonts w:ascii="Trebuchet MS" w:eastAsia="Times New Roman" w:hAnsi="Trebuchet MS" w:cs="Times New Roman"/>
          <w:b/>
          <w:color w:val="000000"/>
          <w:kern w:val="28"/>
          <w:sz w:val="19"/>
          <w:szCs w:val="19"/>
        </w:rPr>
        <w:t>(3 credits)</w:t>
      </w:r>
      <w:r w:rsidR="00732FD9">
        <w:rPr>
          <w:rFonts w:ascii="Trebuchet MS" w:eastAsia="Times New Roman" w:hAnsi="Trebuchet MS" w:cs="Times New Roman"/>
          <w:b/>
          <w:color w:val="000000"/>
          <w:kern w:val="28"/>
          <w:sz w:val="19"/>
          <w:szCs w:val="19"/>
        </w:rPr>
        <w:t xml:space="preserve"> Hybrid</w:t>
      </w:r>
      <w:r w:rsidR="004138AB">
        <w:rPr>
          <w:rFonts w:ascii="Trebuchet MS" w:eastAsia="Times New Roman" w:hAnsi="Trebuchet MS" w:cs="Times New Roman"/>
          <w:b/>
          <w:color w:val="000000"/>
          <w:kern w:val="28"/>
          <w:sz w:val="19"/>
          <w:szCs w:val="19"/>
        </w:rPr>
        <w:t>;</w:t>
      </w:r>
      <w:r>
        <w:rPr>
          <w:rFonts w:ascii="Trebuchet MS" w:eastAsia="Times New Roman" w:hAnsi="Trebuchet MS" w:cs="Times New Roman"/>
          <w:b/>
          <w:color w:val="000000"/>
          <w:kern w:val="28"/>
          <w:sz w:val="19"/>
          <w:szCs w:val="19"/>
        </w:rPr>
        <w:t xml:space="preserve"> CRN: 1823</w:t>
      </w:r>
      <w:r w:rsidR="00FE54C8">
        <w:rPr>
          <w:rFonts w:ascii="Trebuchet MS" w:eastAsia="Times New Roman" w:hAnsi="Trebuchet MS" w:cs="Times New Roman"/>
          <w:b/>
          <w:color w:val="000000"/>
          <w:kern w:val="28"/>
          <w:sz w:val="19"/>
          <w:szCs w:val="19"/>
        </w:rPr>
        <w:t>)</w:t>
      </w:r>
    </w:p>
    <w:p w:rsidR="00BD2531" w:rsidRPr="009211F2" w:rsidRDefault="009211F2" w:rsidP="009211F2">
      <w:pPr>
        <w:widowControl w:val="0"/>
        <w:spacing w:after="0" w:line="240" w:lineRule="auto"/>
        <w:rPr>
          <w:rFonts w:ascii="Times New Roman" w:eastAsia="Times New Roman" w:hAnsi="Times New Roman" w:cs="Times New Roman"/>
          <w:kern w:val="28"/>
          <w:sz w:val="20"/>
          <w:szCs w:val="20"/>
        </w:rPr>
      </w:pPr>
      <w:r w:rsidRPr="009211F2">
        <w:rPr>
          <w:rFonts w:ascii="Times New Roman" w:eastAsia="Times New Roman" w:hAnsi="Times New Roman" w:cs="Times New Roman"/>
          <w:kern w:val="28"/>
          <w:sz w:val="20"/>
          <w:szCs w:val="20"/>
        </w:rPr>
        <w:t xml:space="preserve">In this course, you will have the opportunity to explore the evolution of the concept of race and its political consequences. We will examine topics such as racial stereotypes and prejudice, group consciousness, </w:t>
      </w:r>
      <w:r>
        <w:rPr>
          <w:rFonts w:ascii="Times New Roman" w:eastAsia="Times New Roman" w:hAnsi="Times New Roman" w:cs="Times New Roman"/>
          <w:kern w:val="28"/>
          <w:sz w:val="20"/>
          <w:szCs w:val="20"/>
        </w:rPr>
        <w:t xml:space="preserve">and political representation.  </w:t>
      </w:r>
    </w:p>
    <w:p w:rsidR="00BD2531" w:rsidRDefault="000011CC" w:rsidP="00BD2531">
      <w:pPr>
        <w:widowControl w:val="0"/>
        <w:spacing w:after="0" w:line="240" w:lineRule="auto"/>
        <w:rPr>
          <w:rFonts w:ascii="Times New Roman" w:eastAsia="Times New Roman" w:hAnsi="Times New Roman" w:cs="Times New Roman"/>
          <w:color w:val="000000"/>
          <w:kern w:val="28"/>
          <w:sz w:val="20"/>
          <w:szCs w:val="20"/>
        </w:rPr>
      </w:pPr>
      <w:proofErr w:type="spellStart"/>
      <w:r>
        <w:rPr>
          <w:rFonts w:ascii="Times New Roman" w:eastAsia="Times New Roman" w:hAnsi="Times New Roman" w:cs="Times New Roman"/>
          <w:color w:val="000000"/>
          <w:kern w:val="28"/>
          <w:sz w:val="20"/>
          <w:szCs w:val="20"/>
        </w:rPr>
        <w:t>Dwonna</w:t>
      </w:r>
      <w:proofErr w:type="spellEnd"/>
      <w:r>
        <w:rPr>
          <w:rFonts w:ascii="Times New Roman" w:eastAsia="Times New Roman" w:hAnsi="Times New Roman" w:cs="Times New Roman"/>
          <w:color w:val="000000"/>
          <w:kern w:val="28"/>
          <w:sz w:val="20"/>
          <w:szCs w:val="20"/>
        </w:rPr>
        <w:t xml:space="preserve"> Goldstone</w:t>
      </w:r>
      <w:r w:rsidR="00BD2531" w:rsidRPr="00F637EA">
        <w:rPr>
          <w:rFonts w:ascii="Times New Roman" w:eastAsia="Times New Roman" w:hAnsi="Times New Roman" w:cs="Times New Roman"/>
          <w:color w:val="000000"/>
          <w:kern w:val="28"/>
          <w:sz w:val="20"/>
          <w:szCs w:val="20"/>
        </w:rPr>
        <w:t>,</w:t>
      </w:r>
      <w:r>
        <w:rPr>
          <w:rFonts w:ascii="Times New Roman" w:eastAsia="Times New Roman" w:hAnsi="Times New Roman" w:cs="Times New Roman"/>
          <w:color w:val="000000"/>
          <w:kern w:val="28"/>
          <w:sz w:val="20"/>
          <w:szCs w:val="20"/>
        </w:rPr>
        <w:t xml:space="preserve"> African American</w:t>
      </w:r>
      <w:r w:rsidR="00BD2531">
        <w:rPr>
          <w:rFonts w:ascii="Times New Roman" w:eastAsia="Times New Roman" w:hAnsi="Times New Roman" w:cs="Times New Roman"/>
          <w:color w:val="000000"/>
          <w:kern w:val="28"/>
          <w:sz w:val="20"/>
          <w:szCs w:val="20"/>
        </w:rPr>
        <w:t xml:space="preserve"> Studies</w:t>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sidR="00BD2531">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sidR="00485DE7">
        <w:rPr>
          <w:rFonts w:ascii="Times New Roman" w:eastAsia="Times New Roman" w:hAnsi="Times New Roman" w:cs="Times New Roman"/>
          <w:color w:val="000000"/>
          <w:kern w:val="28"/>
          <w:sz w:val="20"/>
          <w:szCs w:val="20"/>
        </w:rPr>
        <w:t xml:space="preserve"> </w:t>
      </w:r>
      <w:r w:rsidR="00A8590F">
        <w:rPr>
          <w:rFonts w:ascii="Times New Roman" w:eastAsia="Times New Roman" w:hAnsi="Times New Roman" w:cs="Times New Roman"/>
          <w:color w:val="000000"/>
          <w:kern w:val="28"/>
          <w:sz w:val="20"/>
          <w:szCs w:val="20"/>
        </w:rPr>
        <w:t xml:space="preserve">  </w:t>
      </w:r>
      <w:r w:rsidR="005F1D34">
        <w:rPr>
          <w:rFonts w:ascii="Times New Roman" w:eastAsia="Times New Roman" w:hAnsi="Times New Roman" w:cs="Times New Roman"/>
          <w:color w:val="000000"/>
          <w:kern w:val="28"/>
          <w:sz w:val="20"/>
          <w:szCs w:val="20"/>
        </w:rPr>
        <w:t xml:space="preserve">    </w:t>
      </w:r>
      <w:r w:rsidR="00A8590F">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 xml:space="preserve"> </w:t>
      </w:r>
      <w:r w:rsidR="005F1D34">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 xml:space="preserve">2:30-4:30     </w:t>
      </w:r>
      <w:r w:rsidR="00A8590F">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W</w:t>
      </w:r>
    </w:p>
    <w:p w:rsidR="00485DE7" w:rsidRDefault="00485DE7" w:rsidP="00BD2531">
      <w:pPr>
        <w:widowControl w:val="0"/>
        <w:spacing w:after="0" w:line="240" w:lineRule="auto"/>
        <w:rPr>
          <w:rFonts w:ascii="Times New Roman" w:eastAsia="Times New Roman" w:hAnsi="Times New Roman" w:cs="Times New Roman"/>
          <w:color w:val="000000"/>
          <w:kern w:val="28"/>
          <w:sz w:val="20"/>
          <w:szCs w:val="20"/>
        </w:rPr>
      </w:pPr>
    </w:p>
    <w:p w:rsidR="00485DE7" w:rsidRDefault="00485DE7" w:rsidP="00485DE7">
      <w:pPr>
        <w:widowControl w:val="0"/>
        <w:spacing w:after="0" w:line="240" w:lineRule="auto"/>
        <w:rPr>
          <w:rFonts w:ascii="Trebuchet MS" w:eastAsia="Times New Roman" w:hAnsi="Trebuchet MS" w:cs="Times New Roman"/>
          <w:b/>
          <w:bCs/>
          <w:color w:val="000000"/>
          <w:kern w:val="28"/>
          <w:sz w:val="19"/>
          <w:szCs w:val="19"/>
        </w:rPr>
      </w:pPr>
      <w:r>
        <w:rPr>
          <w:rFonts w:ascii="Trebuchet MS" w:eastAsia="Times New Roman" w:hAnsi="Trebuchet MS" w:cs="Times New Roman"/>
          <w:b/>
          <w:bCs/>
          <w:color w:val="000000"/>
          <w:kern w:val="28"/>
          <w:sz w:val="19"/>
          <w:szCs w:val="19"/>
        </w:rPr>
        <w:t>COMM 4450: Mass Media and Women</w:t>
      </w:r>
      <w:r w:rsidRPr="00137D28">
        <w:rPr>
          <w:rFonts w:ascii="Trebuchet MS" w:eastAsia="Times New Roman" w:hAnsi="Trebuchet MS" w:cs="Times New Roman"/>
          <w:b/>
          <w:bCs/>
          <w:color w:val="000000"/>
          <w:kern w:val="28"/>
          <w:sz w:val="19"/>
          <w:szCs w:val="19"/>
        </w:rPr>
        <w:t xml:space="preserve"> (3 credits)</w:t>
      </w:r>
      <w:r w:rsidR="00604B18">
        <w:rPr>
          <w:rFonts w:ascii="Trebuchet MS" w:eastAsia="Times New Roman" w:hAnsi="Trebuchet MS" w:cs="Times New Roman"/>
          <w:b/>
          <w:bCs/>
          <w:color w:val="000000"/>
          <w:kern w:val="28"/>
          <w:sz w:val="19"/>
          <w:szCs w:val="19"/>
        </w:rPr>
        <w:t xml:space="preserve"> CRN: 2450</w:t>
      </w:r>
    </w:p>
    <w:p w:rsidR="00485DE7" w:rsidRPr="00137D28" w:rsidRDefault="00A8590F" w:rsidP="00D768EA">
      <w:pPr>
        <w:widowControl w:val="0"/>
        <w:spacing w:after="0" w:line="240" w:lineRule="auto"/>
        <w:rPr>
          <w:rFonts w:ascii="Trebuchet MS" w:eastAsia="Times New Roman" w:hAnsi="Trebuchet MS" w:cs="Times New Roman"/>
          <w:b/>
          <w:bCs/>
          <w:color w:val="000000"/>
          <w:kern w:val="28"/>
          <w:sz w:val="19"/>
          <w:szCs w:val="19"/>
        </w:rPr>
      </w:pPr>
      <w:r w:rsidRPr="00A8590F">
        <w:rPr>
          <w:rFonts w:ascii="Times New Roman" w:hAnsi="Times New Roman" w:cs="Times New Roman"/>
          <w:color w:val="000000"/>
          <w:sz w:val="20"/>
          <w:szCs w:val="20"/>
        </w:rPr>
        <w:t>Historical overview of women reporters and managers in U.S. media; examination of current portrayals of women and men in media news, entertainment and advertising; discussion of research into the influence of these portr</w:t>
      </w:r>
      <w:r w:rsidR="00732FD9">
        <w:rPr>
          <w:rFonts w:ascii="Times New Roman" w:hAnsi="Times New Roman" w:cs="Times New Roman"/>
          <w:color w:val="000000"/>
          <w:sz w:val="20"/>
          <w:szCs w:val="20"/>
        </w:rPr>
        <w:t>ayals on audience</w:t>
      </w:r>
      <w:r w:rsidRPr="00A8590F">
        <w:rPr>
          <w:rFonts w:ascii="Times New Roman" w:hAnsi="Times New Roman" w:cs="Times New Roman"/>
          <w:color w:val="000000"/>
          <w:sz w:val="20"/>
          <w:szCs w:val="20"/>
        </w:rPr>
        <w:t xml:space="preserve"> attitudes</w:t>
      </w:r>
      <w:r>
        <w:rPr>
          <w:rFonts w:ascii="Times New Roman" w:eastAsia="Times New Roman" w:hAnsi="Times New Roman" w:cs="Times New Roman"/>
          <w:kern w:val="28"/>
          <w:sz w:val="20"/>
          <w:szCs w:val="20"/>
        </w:rPr>
        <w:t>.</w:t>
      </w:r>
      <w:r w:rsidR="00D768EA" w:rsidRPr="00A8590F">
        <w:rPr>
          <w:rFonts w:ascii="Trebuchet MS" w:eastAsia="Times New Roman" w:hAnsi="Trebuchet MS" w:cs="Times New Roman"/>
          <w:b/>
          <w:bCs/>
          <w:color w:val="000000"/>
          <w:kern w:val="28"/>
          <w:sz w:val="19"/>
          <w:szCs w:val="19"/>
        </w:rPr>
        <w:t xml:space="preserve"> </w:t>
      </w:r>
    </w:p>
    <w:p w:rsidR="00485DE7" w:rsidRDefault="00003AE2" w:rsidP="00485DE7">
      <w:pPr>
        <w:widowControl w:val="0"/>
        <w:spacing w:after="0" w:line="240" w:lineRule="auto"/>
        <w:rPr>
          <w:rFonts w:ascii="Times New Roman" w:hAnsi="Times New Roman" w:cs="Times New Roman"/>
          <w:color w:val="000000"/>
          <w:sz w:val="20"/>
          <w:szCs w:val="20"/>
          <w:shd w:val="clear" w:color="auto" w:fill="FFFFFF"/>
        </w:rPr>
      </w:pPr>
      <w:r w:rsidRPr="00003AE2">
        <w:rPr>
          <w:rFonts w:ascii="Times New Roman" w:hAnsi="Times New Roman" w:cs="Times New Roman"/>
          <w:color w:val="000000"/>
          <w:sz w:val="20"/>
          <w:szCs w:val="20"/>
          <w:shd w:val="clear" w:color="auto" w:fill="FFFFFF"/>
        </w:rPr>
        <w:t xml:space="preserve">Amy </w:t>
      </w:r>
      <w:proofErr w:type="spellStart"/>
      <w:r w:rsidRPr="00003AE2">
        <w:rPr>
          <w:rFonts w:ascii="Times New Roman" w:hAnsi="Times New Roman" w:cs="Times New Roman"/>
          <w:color w:val="000000"/>
          <w:sz w:val="20"/>
          <w:szCs w:val="20"/>
          <w:shd w:val="clear" w:color="auto" w:fill="FFFFFF"/>
        </w:rPr>
        <w:t>Applebaum</w:t>
      </w:r>
      <w:proofErr w:type="spellEnd"/>
      <w:r w:rsidRPr="00003AE2">
        <w:rPr>
          <w:rFonts w:ascii="Times New Roman" w:hAnsi="Times New Roman" w:cs="Times New Roman"/>
          <w:color w:val="000000"/>
          <w:sz w:val="20"/>
          <w:szCs w:val="20"/>
          <w:shd w:val="clear" w:color="auto" w:fill="FFFFFF"/>
        </w:rPr>
        <w:t xml:space="preserve"> </w:t>
      </w:r>
      <w:proofErr w:type="spellStart"/>
      <w:r w:rsidRPr="00003AE2">
        <w:rPr>
          <w:rFonts w:ascii="Times New Roman" w:hAnsi="Times New Roman" w:cs="Times New Roman"/>
          <w:color w:val="000000"/>
          <w:sz w:val="20"/>
          <w:szCs w:val="20"/>
          <w:shd w:val="clear" w:color="auto" w:fill="FFFFFF"/>
        </w:rPr>
        <w:t>Ritchart</w:t>
      </w:r>
      <w:proofErr w:type="spellEnd"/>
      <w:r>
        <w:rPr>
          <w:rFonts w:ascii="Times New Roman" w:hAnsi="Times New Roman" w:cs="Times New Roman"/>
          <w:color w:val="000000"/>
          <w:sz w:val="20"/>
          <w:szCs w:val="20"/>
          <w:shd w:val="clear" w:color="auto" w:fill="FFFFFF"/>
        </w:rPr>
        <w:t xml:space="preserve">, Communications                                                                                                              </w:t>
      </w:r>
      <w:r w:rsidR="00A8590F">
        <w:rPr>
          <w:rFonts w:ascii="Times New Roman" w:hAnsi="Times New Roman" w:cs="Times New Roman"/>
          <w:color w:val="000000"/>
          <w:sz w:val="20"/>
          <w:szCs w:val="20"/>
          <w:shd w:val="clear" w:color="auto" w:fill="FFFFFF"/>
        </w:rPr>
        <w:t xml:space="preserve">                    </w:t>
      </w:r>
      <w:r w:rsidR="005F1D34">
        <w:rPr>
          <w:rFonts w:ascii="Times New Roman" w:hAnsi="Times New Roman" w:cs="Times New Roman"/>
          <w:color w:val="000000"/>
          <w:sz w:val="20"/>
          <w:szCs w:val="20"/>
          <w:shd w:val="clear" w:color="auto" w:fill="FFFFFF"/>
        </w:rPr>
        <w:t xml:space="preserve">       </w:t>
      </w:r>
      <w:r w:rsidR="00FF4EC8">
        <w:rPr>
          <w:rFonts w:ascii="Times New Roman" w:hAnsi="Times New Roman" w:cs="Times New Roman"/>
          <w:color w:val="000000"/>
          <w:sz w:val="20"/>
          <w:szCs w:val="20"/>
          <w:shd w:val="clear" w:color="auto" w:fill="FFFFFF"/>
        </w:rPr>
        <w:t>WEB</w:t>
      </w:r>
      <w:r w:rsidR="00604B18">
        <w:rPr>
          <w:rFonts w:ascii="Times New Roman" w:hAnsi="Times New Roman" w:cs="Times New Roman"/>
          <w:color w:val="000000"/>
          <w:sz w:val="20"/>
          <w:szCs w:val="20"/>
          <w:shd w:val="clear" w:color="auto" w:fill="FFFFFF"/>
        </w:rPr>
        <w:t xml:space="preserve"> </w:t>
      </w:r>
    </w:p>
    <w:p w:rsidR="00F33B51" w:rsidRDefault="00F33B51" w:rsidP="00485DE7">
      <w:pPr>
        <w:widowControl w:val="0"/>
        <w:spacing w:after="0" w:line="240" w:lineRule="auto"/>
        <w:rPr>
          <w:rFonts w:ascii="Times New Roman" w:hAnsi="Times New Roman" w:cs="Times New Roman"/>
          <w:color w:val="000000"/>
          <w:sz w:val="20"/>
          <w:szCs w:val="20"/>
          <w:shd w:val="clear" w:color="auto" w:fill="FFFFFF"/>
        </w:rPr>
      </w:pPr>
    </w:p>
    <w:p w:rsidR="00F33B51" w:rsidRPr="00F33B51" w:rsidRDefault="00F33B51" w:rsidP="00F33B51">
      <w:pPr>
        <w:widowControl w:val="0"/>
        <w:spacing w:after="0" w:line="240" w:lineRule="auto"/>
        <w:rPr>
          <w:rFonts w:ascii="Times New Roman" w:eastAsia="Times New Roman" w:hAnsi="Times New Roman" w:cs="Times New Roman"/>
          <w:b/>
          <w:bCs/>
          <w:color w:val="000000"/>
          <w:kern w:val="28"/>
          <w:sz w:val="20"/>
          <w:szCs w:val="20"/>
        </w:rPr>
      </w:pPr>
      <w:r w:rsidRPr="00F33B51">
        <w:rPr>
          <w:rFonts w:ascii="Times New Roman" w:eastAsia="Times New Roman" w:hAnsi="Times New Roman" w:cs="Times New Roman"/>
          <w:b/>
          <w:bCs/>
          <w:color w:val="000000"/>
          <w:kern w:val="28"/>
          <w:sz w:val="20"/>
          <w:szCs w:val="20"/>
        </w:rPr>
        <w:t>COMM 4470: Race, Gender, and Mass Media (3 credits) CRN: 2956</w:t>
      </w:r>
    </w:p>
    <w:p w:rsidR="00FE54C8" w:rsidRPr="00F33B51" w:rsidRDefault="00FE54C8" w:rsidP="00F33B51">
      <w:pPr>
        <w:widowControl w:val="0"/>
        <w:spacing w:after="0" w:line="240" w:lineRule="auto"/>
        <w:rPr>
          <w:rFonts w:ascii="Times New Roman" w:eastAsia="Times New Roman" w:hAnsi="Times New Roman" w:cs="Times New Roman"/>
          <w:bCs/>
          <w:color w:val="000000"/>
          <w:kern w:val="28"/>
          <w:sz w:val="20"/>
          <w:szCs w:val="20"/>
        </w:rPr>
      </w:pPr>
      <w:r w:rsidRPr="00FE54C8">
        <w:rPr>
          <w:rFonts w:ascii="Times New Roman" w:eastAsia="Times New Roman" w:hAnsi="Times New Roman" w:cs="Times New Roman"/>
          <w:bCs/>
          <w:color w:val="000000"/>
          <w:kern w:val="28"/>
          <w:sz w:val="20"/>
          <w:szCs w:val="20"/>
        </w:rPr>
        <w:t xml:space="preserve"> Examination of current and historical portrayals of ethnic minorities and men and women in media news, entertainment, and advertising; discussion of research into the influence of these portrayals on audience attitudes.</w:t>
      </w:r>
    </w:p>
    <w:p w:rsidR="00F33B51" w:rsidRPr="00F33B51" w:rsidRDefault="00F33B51" w:rsidP="00F33B51">
      <w:pPr>
        <w:widowControl w:val="0"/>
        <w:spacing w:after="0" w:line="240" w:lineRule="auto"/>
        <w:rPr>
          <w:rFonts w:ascii="Times New Roman" w:eastAsia="Times New Roman" w:hAnsi="Times New Roman" w:cs="Times New Roman"/>
          <w:b/>
          <w:bCs/>
          <w:color w:val="000000"/>
          <w:kern w:val="28"/>
          <w:sz w:val="20"/>
          <w:szCs w:val="20"/>
        </w:rPr>
      </w:pPr>
      <w:r w:rsidRPr="00F33B51">
        <w:rPr>
          <w:rFonts w:ascii="Times New Roman" w:eastAsia="Times New Roman" w:hAnsi="Times New Roman" w:cs="Times New Roman"/>
          <w:bCs/>
          <w:color w:val="000000"/>
          <w:kern w:val="28"/>
          <w:sz w:val="20"/>
          <w:szCs w:val="20"/>
        </w:rPr>
        <w:t xml:space="preserve">Yvonne R Prather, Communications                                                                                                                     </w:t>
      </w:r>
      <w:r w:rsidR="005F1D34">
        <w:rPr>
          <w:rFonts w:ascii="Times New Roman" w:eastAsia="Times New Roman" w:hAnsi="Times New Roman" w:cs="Times New Roman"/>
          <w:bCs/>
          <w:color w:val="000000"/>
          <w:kern w:val="28"/>
          <w:sz w:val="20"/>
          <w:szCs w:val="20"/>
        </w:rPr>
        <w:t xml:space="preserve">           </w:t>
      </w:r>
      <w:r w:rsidRPr="00F33B51">
        <w:rPr>
          <w:rFonts w:ascii="Times New Roman" w:eastAsia="Times New Roman" w:hAnsi="Times New Roman" w:cs="Times New Roman"/>
          <w:bCs/>
          <w:color w:val="000000"/>
          <w:kern w:val="28"/>
          <w:sz w:val="20"/>
          <w:szCs w:val="20"/>
        </w:rPr>
        <w:t>3:35-6:00         MW</w:t>
      </w:r>
    </w:p>
    <w:p w:rsidR="00003AE2" w:rsidRDefault="00003AE2" w:rsidP="00485DE7">
      <w:pPr>
        <w:widowControl w:val="0"/>
        <w:spacing w:after="0" w:line="240" w:lineRule="auto"/>
        <w:rPr>
          <w:rFonts w:ascii="Trebuchet MS" w:eastAsia="Times New Roman" w:hAnsi="Trebuchet MS" w:cs="Times New Roman"/>
          <w:b/>
          <w:bCs/>
          <w:color w:val="000000"/>
          <w:kern w:val="28"/>
          <w:sz w:val="19"/>
          <w:szCs w:val="19"/>
        </w:rPr>
      </w:pPr>
    </w:p>
    <w:p w:rsidR="00FE54C8" w:rsidRPr="000011CC" w:rsidRDefault="00604B18" w:rsidP="00485DE7">
      <w:pPr>
        <w:widowControl w:val="0"/>
        <w:spacing w:after="0" w:line="240" w:lineRule="auto"/>
        <w:rPr>
          <w:rFonts w:ascii="Trebuchet MS" w:eastAsia="Times New Roman" w:hAnsi="Trebuchet MS" w:cs="Times New Roman"/>
          <w:b/>
          <w:bCs/>
          <w:color w:val="000000"/>
          <w:kern w:val="28"/>
          <w:sz w:val="19"/>
          <w:szCs w:val="19"/>
        </w:rPr>
      </w:pPr>
      <w:r>
        <w:rPr>
          <w:rFonts w:ascii="Trebuchet MS" w:eastAsia="Times New Roman" w:hAnsi="Trebuchet MS" w:cs="Times New Roman"/>
          <w:b/>
          <w:bCs/>
          <w:color w:val="000000"/>
          <w:kern w:val="28"/>
          <w:sz w:val="19"/>
          <w:szCs w:val="19"/>
        </w:rPr>
        <w:t xml:space="preserve">ENGL 340W: </w:t>
      </w:r>
      <w:r w:rsidR="000D58B4">
        <w:rPr>
          <w:rFonts w:ascii="Trebuchet MS" w:eastAsia="Times New Roman" w:hAnsi="Trebuchet MS" w:cs="Times New Roman"/>
          <w:b/>
          <w:bCs/>
          <w:color w:val="000000"/>
          <w:kern w:val="28"/>
          <w:sz w:val="19"/>
          <w:szCs w:val="19"/>
        </w:rPr>
        <w:t xml:space="preserve">Critical Studies in </w:t>
      </w:r>
      <w:r w:rsidR="00044B56">
        <w:rPr>
          <w:rFonts w:ascii="Trebuchet MS" w:eastAsia="Times New Roman" w:hAnsi="Trebuchet MS" w:cs="Times New Roman"/>
          <w:b/>
          <w:bCs/>
          <w:color w:val="000000"/>
          <w:kern w:val="28"/>
          <w:sz w:val="19"/>
          <w:szCs w:val="19"/>
        </w:rPr>
        <w:t>Women’s Literature</w:t>
      </w:r>
      <w:r w:rsidR="00485DE7">
        <w:rPr>
          <w:rFonts w:ascii="Trebuchet MS" w:eastAsia="Times New Roman" w:hAnsi="Trebuchet MS" w:cs="Times New Roman"/>
          <w:b/>
          <w:bCs/>
          <w:color w:val="000000"/>
          <w:kern w:val="28"/>
          <w:sz w:val="19"/>
          <w:szCs w:val="19"/>
        </w:rPr>
        <w:t xml:space="preserve"> </w:t>
      </w:r>
      <w:r w:rsidR="00485DE7" w:rsidRPr="00137D28">
        <w:rPr>
          <w:rFonts w:ascii="Trebuchet MS" w:eastAsia="Times New Roman" w:hAnsi="Trebuchet MS" w:cs="Times New Roman"/>
          <w:b/>
          <w:bCs/>
          <w:color w:val="000000"/>
          <w:kern w:val="28"/>
          <w:sz w:val="19"/>
          <w:szCs w:val="19"/>
        </w:rPr>
        <w:t>(3 credits)</w:t>
      </w:r>
      <w:r w:rsidR="00044B56">
        <w:rPr>
          <w:rFonts w:ascii="Trebuchet MS" w:eastAsia="Times New Roman" w:hAnsi="Trebuchet MS" w:cs="Times New Roman"/>
          <w:b/>
          <w:bCs/>
          <w:color w:val="000000"/>
          <w:kern w:val="28"/>
          <w:sz w:val="19"/>
          <w:szCs w:val="19"/>
        </w:rPr>
        <w:t xml:space="preserve"> CRN: 2342</w:t>
      </w:r>
    </w:p>
    <w:p w:rsidR="00FE54C8" w:rsidRPr="00FE54C8" w:rsidRDefault="00FE54C8" w:rsidP="00485DE7">
      <w:pPr>
        <w:pStyle w:val="xmsonormal"/>
        <w:shd w:val="clear" w:color="auto" w:fill="FFFFFF"/>
        <w:spacing w:before="0" w:beforeAutospacing="0" w:after="0" w:afterAutospacing="0"/>
        <w:rPr>
          <w:color w:val="212121"/>
          <w:sz w:val="20"/>
          <w:szCs w:val="20"/>
        </w:rPr>
      </w:pPr>
      <w:r w:rsidRPr="00FE54C8">
        <w:rPr>
          <w:color w:val="212121"/>
          <w:sz w:val="20"/>
          <w:szCs w:val="20"/>
        </w:rPr>
        <w:t>Selected readings in Anglo-American women’s literature with an emphasis on feminist, new historicist, and other contemporary critical approaches involving race, class,</w:t>
      </w:r>
      <w:r w:rsidR="006246B0">
        <w:rPr>
          <w:color w:val="212121"/>
          <w:sz w:val="20"/>
          <w:szCs w:val="20"/>
        </w:rPr>
        <w:t xml:space="preserve"> </w:t>
      </w:r>
      <w:r w:rsidRPr="00FE54C8">
        <w:rPr>
          <w:color w:val="212121"/>
          <w:sz w:val="20"/>
          <w:szCs w:val="20"/>
        </w:rPr>
        <w:t>gender</w:t>
      </w:r>
      <w:r w:rsidR="006246B0">
        <w:rPr>
          <w:color w:val="212121"/>
          <w:sz w:val="20"/>
          <w:szCs w:val="20"/>
        </w:rPr>
        <w:t>, and sexual identity</w:t>
      </w:r>
      <w:r w:rsidRPr="00FE54C8">
        <w:rPr>
          <w:color w:val="212121"/>
          <w:sz w:val="20"/>
          <w:szCs w:val="20"/>
        </w:rPr>
        <w:t xml:space="preserve"> issues.</w:t>
      </w:r>
    </w:p>
    <w:p w:rsidR="0072001D" w:rsidRPr="00FE54C8" w:rsidRDefault="00044B56" w:rsidP="00485DE7">
      <w:pPr>
        <w:pStyle w:val="xmsonormal"/>
        <w:shd w:val="clear" w:color="auto" w:fill="FFFFFF"/>
        <w:spacing w:before="0" w:beforeAutospacing="0" w:after="0" w:afterAutospacing="0"/>
        <w:rPr>
          <w:color w:val="212121"/>
          <w:sz w:val="20"/>
          <w:szCs w:val="20"/>
        </w:rPr>
      </w:pPr>
      <w:r w:rsidRPr="00FE54C8">
        <w:rPr>
          <w:color w:val="212121"/>
          <w:sz w:val="20"/>
          <w:szCs w:val="20"/>
        </w:rPr>
        <w:t xml:space="preserve">Jill </w:t>
      </w:r>
      <w:proofErr w:type="spellStart"/>
      <w:r w:rsidRPr="00FE54C8">
        <w:rPr>
          <w:color w:val="212121"/>
          <w:sz w:val="20"/>
          <w:szCs w:val="20"/>
        </w:rPr>
        <w:t>Eichhorn</w:t>
      </w:r>
      <w:proofErr w:type="spellEnd"/>
      <w:r w:rsidR="0072001D" w:rsidRPr="00FE54C8">
        <w:rPr>
          <w:color w:val="212121"/>
          <w:sz w:val="20"/>
          <w:szCs w:val="20"/>
        </w:rPr>
        <w:t xml:space="preserve">, </w:t>
      </w:r>
      <w:r w:rsidR="006246B0">
        <w:rPr>
          <w:color w:val="212121"/>
          <w:sz w:val="20"/>
          <w:szCs w:val="20"/>
        </w:rPr>
        <w:t>Women’s &amp; Gender Studies</w:t>
      </w:r>
    </w:p>
    <w:p w:rsidR="00BD2531" w:rsidRDefault="00485DE7" w:rsidP="00BD2531">
      <w:pPr>
        <w:widowControl w:val="0"/>
        <w:spacing w:after="0" w:line="240" w:lineRule="auto"/>
        <w:rPr>
          <w:rFonts w:ascii="Times New Roman" w:eastAsia="Times New Roman" w:hAnsi="Times New Roman" w:cs="Times New Roman"/>
          <w:bCs/>
          <w:color w:val="000000"/>
          <w:kern w:val="28"/>
          <w:sz w:val="20"/>
          <w:szCs w:val="20"/>
        </w:rPr>
      </w:pPr>
      <w:r>
        <w:rPr>
          <w:rFonts w:ascii="Trebuchet MS" w:eastAsia="Times New Roman" w:hAnsi="Trebuchet MS" w:cs="Times New Roman"/>
          <w:b/>
          <w:bCs/>
          <w:color w:val="000000"/>
          <w:kern w:val="28"/>
          <w:sz w:val="19"/>
          <w:szCs w:val="19"/>
        </w:rPr>
        <w:t xml:space="preserve">                                                                                                                                                          </w:t>
      </w:r>
      <w:r w:rsidR="00A8590F">
        <w:rPr>
          <w:rFonts w:ascii="Trebuchet MS" w:eastAsia="Times New Roman" w:hAnsi="Trebuchet MS" w:cs="Times New Roman"/>
          <w:b/>
          <w:bCs/>
          <w:color w:val="000000"/>
          <w:kern w:val="28"/>
          <w:sz w:val="19"/>
          <w:szCs w:val="19"/>
        </w:rPr>
        <w:t xml:space="preserve">       </w:t>
      </w:r>
      <w:r w:rsidR="00044B56">
        <w:rPr>
          <w:rFonts w:ascii="Times New Roman" w:eastAsia="Times New Roman" w:hAnsi="Times New Roman" w:cs="Times New Roman"/>
          <w:bCs/>
          <w:color w:val="000000"/>
          <w:kern w:val="28"/>
          <w:sz w:val="20"/>
          <w:szCs w:val="20"/>
        </w:rPr>
        <w:t>12:20-1:15</w:t>
      </w:r>
      <w:r w:rsidR="00A8590F">
        <w:rPr>
          <w:rFonts w:ascii="Times New Roman" w:eastAsia="Times New Roman" w:hAnsi="Times New Roman" w:cs="Times New Roman"/>
          <w:bCs/>
          <w:color w:val="000000"/>
          <w:kern w:val="28"/>
          <w:sz w:val="20"/>
          <w:szCs w:val="20"/>
        </w:rPr>
        <w:t xml:space="preserve">          </w:t>
      </w:r>
      <w:r>
        <w:rPr>
          <w:rFonts w:ascii="Times New Roman" w:eastAsia="Times New Roman" w:hAnsi="Times New Roman" w:cs="Times New Roman"/>
          <w:bCs/>
          <w:color w:val="000000"/>
          <w:kern w:val="28"/>
          <w:sz w:val="20"/>
          <w:szCs w:val="20"/>
        </w:rPr>
        <w:t>M</w:t>
      </w:r>
      <w:r w:rsidR="00044B56">
        <w:rPr>
          <w:rFonts w:ascii="Times New Roman" w:eastAsia="Times New Roman" w:hAnsi="Times New Roman" w:cs="Times New Roman"/>
          <w:bCs/>
          <w:color w:val="000000"/>
          <w:kern w:val="28"/>
          <w:sz w:val="20"/>
          <w:szCs w:val="20"/>
        </w:rPr>
        <w:t>WF</w:t>
      </w:r>
    </w:p>
    <w:p w:rsidR="005F1D34" w:rsidRDefault="005F1D34" w:rsidP="00BD2531">
      <w:pPr>
        <w:widowControl w:val="0"/>
        <w:spacing w:after="0" w:line="240" w:lineRule="auto"/>
        <w:rPr>
          <w:rFonts w:ascii="Trebuchet MS" w:eastAsia="Times New Roman" w:hAnsi="Trebuchet MS" w:cs="Times New Roman"/>
          <w:b/>
          <w:bCs/>
          <w:color w:val="000000"/>
          <w:kern w:val="28"/>
          <w:sz w:val="19"/>
          <w:szCs w:val="19"/>
        </w:rPr>
      </w:pPr>
      <w:r w:rsidRPr="005F1D34">
        <w:rPr>
          <w:rFonts w:ascii="Trebuchet MS" w:eastAsia="Times New Roman" w:hAnsi="Trebuchet MS" w:cs="Times New Roman"/>
          <w:b/>
          <w:bCs/>
          <w:color w:val="000000"/>
          <w:kern w:val="28"/>
          <w:sz w:val="19"/>
          <w:szCs w:val="19"/>
        </w:rPr>
        <w:t xml:space="preserve">ENGL 4600: </w:t>
      </w:r>
      <w:r w:rsidR="005A4F70">
        <w:rPr>
          <w:rFonts w:ascii="Trebuchet MS" w:eastAsia="Times New Roman" w:hAnsi="Trebuchet MS" w:cs="Times New Roman"/>
          <w:b/>
          <w:bCs/>
          <w:color w:val="000000"/>
          <w:kern w:val="28"/>
          <w:sz w:val="19"/>
          <w:szCs w:val="19"/>
        </w:rPr>
        <w:t>Crossing Bo</w:t>
      </w:r>
      <w:bookmarkStart w:id="0" w:name="_GoBack"/>
      <w:bookmarkEnd w:id="0"/>
      <w:r w:rsidR="005A4F70">
        <w:rPr>
          <w:rFonts w:ascii="Trebuchet MS" w:eastAsia="Times New Roman" w:hAnsi="Trebuchet MS" w:cs="Times New Roman"/>
          <w:b/>
          <w:bCs/>
          <w:color w:val="000000"/>
          <w:kern w:val="28"/>
          <w:sz w:val="19"/>
          <w:szCs w:val="19"/>
        </w:rPr>
        <w:t xml:space="preserve">rders: Reading </w:t>
      </w:r>
      <w:r w:rsidRPr="005F1D34">
        <w:rPr>
          <w:rFonts w:ascii="Trebuchet MS" w:eastAsia="Times New Roman" w:hAnsi="Trebuchet MS" w:cs="Times New Roman"/>
          <w:b/>
          <w:bCs/>
          <w:color w:val="000000"/>
          <w:kern w:val="28"/>
          <w:sz w:val="19"/>
          <w:szCs w:val="19"/>
        </w:rPr>
        <w:t xml:space="preserve">Immigrant Literature (3 credits) CRN: </w:t>
      </w:r>
      <w:r>
        <w:rPr>
          <w:rFonts w:ascii="Trebuchet MS" w:eastAsia="Times New Roman" w:hAnsi="Trebuchet MS" w:cs="Times New Roman"/>
          <w:b/>
          <w:bCs/>
          <w:color w:val="000000"/>
          <w:kern w:val="28"/>
          <w:sz w:val="19"/>
          <w:szCs w:val="19"/>
        </w:rPr>
        <w:t>2312</w:t>
      </w:r>
    </w:p>
    <w:p w:rsidR="005F1D34" w:rsidRDefault="005F1D34" w:rsidP="00BD2531">
      <w:pPr>
        <w:widowControl w:val="0"/>
        <w:spacing w:after="0" w:line="240" w:lineRule="auto"/>
        <w:rPr>
          <w:rFonts w:ascii="Trebuchet MS" w:eastAsia="Times New Roman" w:hAnsi="Trebuchet MS" w:cs="Times New Roman"/>
          <w:bCs/>
          <w:color w:val="000000"/>
          <w:kern w:val="28"/>
          <w:sz w:val="19"/>
          <w:szCs w:val="19"/>
        </w:rPr>
      </w:pPr>
      <w:r w:rsidRPr="005F1D34">
        <w:rPr>
          <w:rFonts w:ascii="Trebuchet MS" w:eastAsia="Times New Roman" w:hAnsi="Trebuchet MS" w:cs="Times New Roman"/>
          <w:bCs/>
          <w:color w:val="000000"/>
          <w:kern w:val="28"/>
          <w:sz w:val="19"/>
          <w:szCs w:val="19"/>
        </w:rPr>
        <w:t>This course examines</w:t>
      </w:r>
      <w:r w:rsidR="00F90519">
        <w:rPr>
          <w:rFonts w:ascii="Trebuchet MS" w:eastAsia="Times New Roman" w:hAnsi="Trebuchet MS" w:cs="Times New Roman"/>
          <w:bCs/>
          <w:color w:val="000000"/>
          <w:kern w:val="28"/>
          <w:sz w:val="19"/>
          <w:szCs w:val="19"/>
        </w:rPr>
        <w:t xml:space="preserve"> classic U.S. immigrant narratives and contemporary</w:t>
      </w:r>
      <w:r w:rsidR="00CF717B">
        <w:rPr>
          <w:rFonts w:ascii="Trebuchet MS" w:eastAsia="Times New Roman" w:hAnsi="Trebuchet MS" w:cs="Times New Roman"/>
          <w:bCs/>
          <w:color w:val="000000"/>
          <w:kern w:val="28"/>
          <w:sz w:val="19"/>
          <w:szCs w:val="19"/>
        </w:rPr>
        <w:t xml:space="preserve"> immigrant</w:t>
      </w:r>
      <w:r w:rsidR="00F90519">
        <w:rPr>
          <w:rFonts w:ascii="Trebuchet MS" w:eastAsia="Times New Roman" w:hAnsi="Trebuchet MS" w:cs="Times New Roman"/>
          <w:bCs/>
          <w:color w:val="000000"/>
          <w:kern w:val="28"/>
          <w:sz w:val="19"/>
          <w:szCs w:val="19"/>
        </w:rPr>
        <w:t xml:space="preserve"> narratives from around the world. Genres include fiction, memoir, poetry, and film.  </w:t>
      </w:r>
      <w:r>
        <w:rPr>
          <w:rFonts w:ascii="Trebuchet MS" w:eastAsia="Times New Roman" w:hAnsi="Trebuchet MS" w:cs="Times New Roman"/>
          <w:bCs/>
          <w:color w:val="000000"/>
          <w:kern w:val="28"/>
          <w:sz w:val="19"/>
          <w:szCs w:val="19"/>
        </w:rPr>
        <w:t>Study Abroad Component in London during Spring Break included.</w:t>
      </w:r>
    </w:p>
    <w:p w:rsidR="005F1D34" w:rsidRPr="005F1D34" w:rsidRDefault="005F1D34" w:rsidP="00BD2531">
      <w:pPr>
        <w:widowControl w:val="0"/>
        <w:spacing w:after="0" w:line="240" w:lineRule="auto"/>
        <w:rPr>
          <w:rFonts w:ascii="Trebuchet MS" w:eastAsia="Times New Roman" w:hAnsi="Trebuchet MS" w:cs="Times New Roman"/>
          <w:bCs/>
          <w:color w:val="000000"/>
          <w:kern w:val="28"/>
          <w:sz w:val="19"/>
          <w:szCs w:val="19"/>
        </w:rPr>
      </w:pPr>
      <w:r w:rsidRPr="005F1D34">
        <w:rPr>
          <w:rFonts w:ascii="Trebuchet MS" w:eastAsia="Times New Roman" w:hAnsi="Trebuchet MS" w:cs="Times New Roman"/>
          <w:bCs/>
          <w:color w:val="000000"/>
          <w:kern w:val="28"/>
          <w:sz w:val="19"/>
          <w:szCs w:val="19"/>
        </w:rPr>
        <w:t xml:space="preserve">Neeta </w:t>
      </w:r>
      <w:proofErr w:type="spellStart"/>
      <w:r w:rsidRPr="005F1D34">
        <w:rPr>
          <w:rFonts w:ascii="Trebuchet MS" w:eastAsia="Times New Roman" w:hAnsi="Trebuchet MS" w:cs="Times New Roman"/>
          <w:bCs/>
          <w:color w:val="000000"/>
          <w:kern w:val="28"/>
          <w:sz w:val="19"/>
          <w:szCs w:val="19"/>
        </w:rPr>
        <w:t>Bhasin</w:t>
      </w:r>
      <w:proofErr w:type="spellEnd"/>
      <w:r w:rsidRPr="005F1D34">
        <w:rPr>
          <w:rFonts w:ascii="Trebuchet MS" w:eastAsia="Times New Roman" w:hAnsi="Trebuchet MS" w:cs="Times New Roman"/>
          <w:bCs/>
          <w:color w:val="000000"/>
          <w:kern w:val="28"/>
          <w:sz w:val="19"/>
          <w:szCs w:val="19"/>
        </w:rPr>
        <w:t>, Languages &amp; Literature</w:t>
      </w:r>
      <w:r>
        <w:rPr>
          <w:rFonts w:ascii="Trebuchet MS" w:eastAsia="Times New Roman" w:hAnsi="Trebuchet MS" w:cs="Times New Roman"/>
          <w:b/>
          <w:bCs/>
          <w:color w:val="000000"/>
          <w:kern w:val="28"/>
          <w:sz w:val="19"/>
          <w:szCs w:val="19"/>
        </w:rPr>
        <w:tab/>
      </w:r>
      <w:r>
        <w:rPr>
          <w:rFonts w:ascii="Trebuchet MS" w:eastAsia="Times New Roman" w:hAnsi="Trebuchet MS" w:cs="Times New Roman"/>
          <w:b/>
          <w:bCs/>
          <w:color w:val="000000"/>
          <w:kern w:val="28"/>
          <w:sz w:val="19"/>
          <w:szCs w:val="19"/>
        </w:rPr>
        <w:tab/>
      </w:r>
      <w:r>
        <w:rPr>
          <w:rFonts w:ascii="Trebuchet MS" w:eastAsia="Times New Roman" w:hAnsi="Trebuchet MS" w:cs="Times New Roman"/>
          <w:b/>
          <w:bCs/>
          <w:color w:val="000000"/>
          <w:kern w:val="28"/>
          <w:sz w:val="19"/>
          <w:szCs w:val="19"/>
        </w:rPr>
        <w:tab/>
      </w:r>
      <w:r>
        <w:rPr>
          <w:rFonts w:ascii="Trebuchet MS" w:eastAsia="Times New Roman" w:hAnsi="Trebuchet MS" w:cs="Times New Roman"/>
          <w:b/>
          <w:bCs/>
          <w:color w:val="000000"/>
          <w:kern w:val="28"/>
          <w:sz w:val="19"/>
          <w:szCs w:val="19"/>
        </w:rPr>
        <w:tab/>
      </w:r>
      <w:r>
        <w:rPr>
          <w:rFonts w:ascii="Trebuchet MS" w:eastAsia="Times New Roman" w:hAnsi="Trebuchet MS" w:cs="Times New Roman"/>
          <w:b/>
          <w:bCs/>
          <w:color w:val="000000"/>
          <w:kern w:val="28"/>
          <w:sz w:val="19"/>
          <w:szCs w:val="19"/>
        </w:rPr>
        <w:tab/>
      </w:r>
      <w:r>
        <w:rPr>
          <w:rFonts w:ascii="Trebuchet MS" w:eastAsia="Times New Roman" w:hAnsi="Trebuchet MS" w:cs="Times New Roman"/>
          <w:b/>
          <w:bCs/>
          <w:color w:val="000000"/>
          <w:kern w:val="28"/>
          <w:sz w:val="19"/>
          <w:szCs w:val="19"/>
        </w:rPr>
        <w:tab/>
      </w:r>
      <w:r>
        <w:rPr>
          <w:rFonts w:ascii="Trebuchet MS" w:eastAsia="Times New Roman" w:hAnsi="Trebuchet MS" w:cs="Times New Roman"/>
          <w:b/>
          <w:bCs/>
          <w:color w:val="000000"/>
          <w:kern w:val="28"/>
          <w:sz w:val="19"/>
          <w:szCs w:val="19"/>
        </w:rPr>
        <w:tab/>
      </w:r>
      <w:r>
        <w:rPr>
          <w:rFonts w:ascii="Trebuchet MS" w:eastAsia="Times New Roman" w:hAnsi="Trebuchet MS" w:cs="Times New Roman"/>
          <w:b/>
          <w:bCs/>
          <w:color w:val="000000"/>
          <w:kern w:val="28"/>
          <w:sz w:val="19"/>
          <w:szCs w:val="19"/>
        </w:rPr>
        <w:tab/>
        <w:t xml:space="preserve">                 </w:t>
      </w:r>
      <w:r w:rsidRPr="005F1D34">
        <w:rPr>
          <w:rFonts w:ascii="Trebuchet MS" w:eastAsia="Times New Roman" w:hAnsi="Trebuchet MS" w:cs="Times New Roman"/>
          <w:bCs/>
          <w:color w:val="000000"/>
          <w:kern w:val="28"/>
          <w:sz w:val="19"/>
          <w:szCs w:val="19"/>
        </w:rPr>
        <w:t>12</w:t>
      </w:r>
      <w:r w:rsidR="00FA5ACD">
        <w:rPr>
          <w:rFonts w:ascii="Trebuchet MS" w:eastAsia="Times New Roman" w:hAnsi="Trebuchet MS" w:cs="Times New Roman"/>
          <w:bCs/>
          <w:color w:val="000000"/>
          <w:kern w:val="28"/>
          <w:sz w:val="19"/>
          <w:szCs w:val="19"/>
        </w:rPr>
        <w:t>:</w:t>
      </w:r>
      <w:r w:rsidRPr="005F1D34">
        <w:rPr>
          <w:rFonts w:ascii="Trebuchet MS" w:eastAsia="Times New Roman" w:hAnsi="Trebuchet MS" w:cs="Times New Roman"/>
          <w:bCs/>
          <w:color w:val="000000"/>
          <w:kern w:val="28"/>
          <w:sz w:val="19"/>
          <w:szCs w:val="19"/>
        </w:rPr>
        <w:t>45-</w:t>
      </w:r>
      <w:proofErr w:type="gramStart"/>
      <w:r w:rsidRPr="005F1D34">
        <w:rPr>
          <w:rFonts w:ascii="Trebuchet MS" w:eastAsia="Times New Roman" w:hAnsi="Trebuchet MS" w:cs="Times New Roman"/>
          <w:bCs/>
          <w:color w:val="000000"/>
          <w:kern w:val="28"/>
          <w:sz w:val="19"/>
          <w:szCs w:val="19"/>
        </w:rPr>
        <w:t>2:10  T</w:t>
      </w:r>
      <w:r>
        <w:rPr>
          <w:rFonts w:ascii="Trebuchet MS" w:eastAsia="Times New Roman" w:hAnsi="Trebuchet MS" w:cs="Times New Roman"/>
          <w:bCs/>
          <w:color w:val="000000"/>
          <w:kern w:val="28"/>
          <w:sz w:val="19"/>
          <w:szCs w:val="19"/>
        </w:rPr>
        <w:t>R</w:t>
      </w:r>
      <w:proofErr w:type="gramEnd"/>
    </w:p>
    <w:p w:rsidR="005F1D34" w:rsidRPr="005F1D34" w:rsidRDefault="005F1D34" w:rsidP="00BD2531">
      <w:pPr>
        <w:widowControl w:val="0"/>
        <w:spacing w:after="0" w:line="240" w:lineRule="auto"/>
        <w:rPr>
          <w:rFonts w:ascii="Trebuchet MS" w:eastAsia="Times New Roman" w:hAnsi="Trebuchet MS" w:cs="Times New Roman"/>
          <w:bCs/>
          <w:color w:val="000000"/>
          <w:kern w:val="28"/>
          <w:sz w:val="18"/>
          <w:szCs w:val="18"/>
        </w:rPr>
      </w:pPr>
    </w:p>
    <w:p w:rsidR="00485DE7" w:rsidRPr="00FE54C8" w:rsidRDefault="00485DE7" w:rsidP="00485DE7">
      <w:pPr>
        <w:widowControl w:val="0"/>
        <w:spacing w:after="0" w:line="240" w:lineRule="auto"/>
        <w:rPr>
          <w:rFonts w:ascii="Trebuchet MS" w:eastAsia="Times New Roman" w:hAnsi="Trebuchet MS" w:cs="Times New Roman"/>
          <w:b/>
          <w:bCs/>
          <w:color w:val="000000"/>
          <w:kern w:val="28"/>
          <w:sz w:val="19"/>
          <w:szCs w:val="19"/>
        </w:rPr>
      </w:pPr>
      <w:r w:rsidRPr="00137D28">
        <w:rPr>
          <w:rFonts w:ascii="Trebuchet MS" w:eastAsia="Times New Roman" w:hAnsi="Trebuchet MS" w:cs="Times New Roman"/>
          <w:b/>
          <w:bCs/>
          <w:color w:val="000000"/>
          <w:kern w:val="28"/>
          <w:sz w:val="19"/>
          <w:szCs w:val="19"/>
        </w:rPr>
        <w:t>HHP 34</w:t>
      </w:r>
      <w:r>
        <w:rPr>
          <w:rFonts w:ascii="Trebuchet MS" w:eastAsia="Times New Roman" w:hAnsi="Trebuchet MS" w:cs="Times New Roman"/>
          <w:b/>
          <w:bCs/>
          <w:color w:val="000000"/>
          <w:kern w:val="28"/>
          <w:sz w:val="19"/>
          <w:szCs w:val="19"/>
        </w:rPr>
        <w:t>5</w:t>
      </w:r>
      <w:r w:rsidRPr="00137D28">
        <w:rPr>
          <w:rFonts w:ascii="Trebuchet MS" w:eastAsia="Times New Roman" w:hAnsi="Trebuchet MS" w:cs="Times New Roman"/>
          <w:b/>
          <w:bCs/>
          <w:color w:val="000000"/>
          <w:kern w:val="28"/>
          <w:sz w:val="19"/>
          <w:szCs w:val="19"/>
        </w:rPr>
        <w:t xml:space="preserve">0: Health </w:t>
      </w:r>
      <w:r>
        <w:rPr>
          <w:rFonts w:ascii="Trebuchet MS" w:eastAsia="Times New Roman" w:hAnsi="Trebuchet MS" w:cs="Times New Roman"/>
          <w:b/>
          <w:bCs/>
          <w:color w:val="000000"/>
          <w:kern w:val="28"/>
          <w:sz w:val="19"/>
          <w:szCs w:val="19"/>
        </w:rPr>
        <w:t>of Special Population</w:t>
      </w:r>
      <w:r w:rsidR="00FF4EC8">
        <w:rPr>
          <w:rFonts w:ascii="Trebuchet MS" w:eastAsia="Times New Roman" w:hAnsi="Trebuchet MS" w:cs="Times New Roman"/>
          <w:b/>
          <w:bCs/>
          <w:color w:val="000000"/>
          <w:kern w:val="28"/>
          <w:sz w:val="19"/>
          <w:szCs w:val="19"/>
        </w:rPr>
        <w:t>s</w:t>
      </w:r>
      <w:r>
        <w:rPr>
          <w:rFonts w:ascii="Trebuchet MS" w:eastAsia="Times New Roman" w:hAnsi="Trebuchet MS" w:cs="Times New Roman"/>
          <w:b/>
          <w:bCs/>
          <w:color w:val="000000"/>
          <w:kern w:val="28"/>
          <w:sz w:val="19"/>
          <w:szCs w:val="19"/>
        </w:rPr>
        <w:t xml:space="preserve"> </w:t>
      </w:r>
      <w:r w:rsidRPr="00137D28">
        <w:rPr>
          <w:rFonts w:ascii="Trebuchet MS" w:eastAsia="Times New Roman" w:hAnsi="Trebuchet MS" w:cs="Times New Roman"/>
          <w:b/>
          <w:bCs/>
          <w:color w:val="000000"/>
          <w:kern w:val="28"/>
          <w:sz w:val="19"/>
          <w:szCs w:val="19"/>
        </w:rPr>
        <w:t>(3 credits)</w:t>
      </w:r>
      <w:r w:rsidR="00F33B51">
        <w:rPr>
          <w:rFonts w:ascii="Trebuchet MS" w:eastAsia="Times New Roman" w:hAnsi="Trebuchet MS" w:cs="Times New Roman"/>
          <w:b/>
          <w:bCs/>
          <w:color w:val="000000"/>
          <w:kern w:val="28"/>
          <w:sz w:val="19"/>
          <w:szCs w:val="19"/>
        </w:rPr>
        <w:t xml:space="preserve"> CRN: 1961</w:t>
      </w:r>
      <w:r w:rsidR="00A8590F">
        <w:rPr>
          <w:rFonts w:ascii="Times New Roman" w:eastAsia="Times New Roman" w:hAnsi="Times New Roman" w:cs="Times New Roman"/>
          <w:color w:val="000000"/>
          <w:kern w:val="28"/>
          <w:sz w:val="20"/>
          <w:szCs w:val="20"/>
        </w:rPr>
        <w:t>.</w:t>
      </w:r>
    </w:p>
    <w:p w:rsidR="00485DE7" w:rsidRPr="00FA4AF9" w:rsidRDefault="00485DE7" w:rsidP="00485DE7">
      <w:pPr>
        <w:widowControl w:val="0"/>
        <w:spacing w:after="0" w:line="240" w:lineRule="auto"/>
        <w:rPr>
          <w:rFonts w:ascii="Times New Roman" w:eastAsia="Times New Roman" w:hAnsi="Times New Roman" w:cs="Times New Roman"/>
          <w:color w:val="000000"/>
          <w:kern w:val="28"/>
          <w:sz w:val="20"/>
          <w:szCs w:val="20"/>
        </w:rPr>
      </w:pPr>
      <w:r w:rsidRPr="00FA4AF9">
        <w:rPr>
          <w:rFonts w:ascii="Times New Roman" w:eastAsia="Times New Roman" w:hAnsi="Times New Roman" w:cs="Times New Roman"/>
          <w:color w:val="000000"/>
          <w:kern w:val="28"/>
          <w:sz w:val="20"/>
          <w:szCs w:val="20"/>
        </w:rPr>
        <w:t>This course examines the interaction of social, environmental and biological determinants of health. Students will be introduced to the major concepts, problems and programming associated with U. S. health disparities related to gender, race and ethnicity, place, age and socioeconomic position.</w:t>
      </w:r>
    </w:p>
    <w:p w:rsidR="00485DE7" w:rsidRDefault="00003AE2" w:rsidP="00485DE7">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Melissa Gomez, </w:t>
      </w:r>
      <w:r w:rsidR="00485DE7" w:rsidRPr="00137D28">
        <w:rPr>
          <w:rFonts w:ascii="Times New Roman" w:eastAsia="Times New Roman" w:hAnsi="Times New Roman" w:cs="Times New Roman"/>
          <w:color w:val="000000"/>
          <w:kern w:val="28"/>
          <w:sz w:val="20"/>
          <w:szCs w:val="20"/>
        </w:rPr>
        <w:t>Health &amp; Human Performance</w:t>
      </w:r>
      <w:r w:rsidR="00485DE7" w:rsidRPr="00137D28">
        <w:rPr>
          <w:rFonts w:ascii="Times New Roman" w:eastAsia="Times New Roman" w:hAnsi="Times New Roman" w:cs="Times New Roman"/>
          <w:color w:val="000000"/>
          <w:kern w:val="28"/>
          <w:sz w:val="20"/>
          <w:szCs w:val="20"/>
        </w:rPr>
        <w:tab/>
      </w:r>
      <w:r w:rsidR="00485DE7" w:rsidRPr="00137D28">
        <w:rPr>
          <w:rFonts w:ascii="Times New Roman" w:eastAsia="Times New Roman" w:hAnsi="Times New Roman" w:cs="Times New Roman"/>
          <w:color w:val="000000"/>
          <w:kern w:val="28"/>
          <w:sz w:val="20"/>
          <w:szCs w:val="20"/>
        </w:rPr>
        <w:tab/>
        <w:t xml:space="preserve">       </w:t>
      </w:r>
      <w:r w:rsidR="00485DE7" w:rsidRPr="00137D28">
        <w:rPr>
          <w:rFonts w:ascii="Times New Roman" w:eastAsia="Times New Roman" w:hAnsi="Times New Roman" w:cs="Times New Roman"/>
          <w:color w:val="000000"/>
          <w:kern w:val="28"/>
          <w:sz w:val="20"/>
          <w:szCs w:val="20"/>
        </w:rPr>
        <w:tab/>
        <w:t xml:space="preserve">                                           </w:t>
      </w:r>
      <w:r w:rsidR="00485DE7">
        <w:rPr>
          <w:rFonts w:ascii="Times New Roman" w:eastAsia="Times New Roman" w:hAnsi="Times New Roman" w:cs="Times New Roman"/>
          <w:color w:val="000000"/>
          <w:kern w:val="28"/>
          <w:sz w:val="20"/>
          <w:szCs w:val="20"/>
        </w:rPr>
        <w:t xml:space="preserve">                  </w:t>
      </w:r>
      <w:r w:rsidR="00A8590F">
        <w:rPr>
          <w:rFonts w:ascii="Times New Roman" w:eastAsia="Times New Roman" w:hAnsi="Times New Roman" w:cs="Times New Roman"/>
          <w:color w:val="000000"/>
          <w:kern w:val="28"/>
          <w:sz w:val="20"/>
          <w:szCs w:val="20"/>
        </w:rPr>
        <w:t xml:space="preserve">     </w:t>
      </w:r>
      <w:r w:rsidR="00F3139C">
        <w:rPr>
          <w:rFonts w:ascii="Times New Roman" w:eastAsia="Times New Roman" w:hAnsi="Times New Roman" w:cs="Times New Roman"/>
          <w:color w:val="000000"/>
          <w:kern w:val="28"/>
          <w:sz w:val="20"/>
          <w:szCs w:val="20"/>
        </w:rPr>
        <w:t xml:space="preserve"> </w:t>
      </w:r>
      <w:r w:rsidR="005F1D34">
        <w:rPr>
          <w:rFonts w:ascii="Times New Roman" w:eastAsia="Times New Roman" w:hAnsi="Times New Roman" w:cs="Times New Roman"/>
          <w:color w:val="000000"/>
          <w:kern w:val="28"/>
          <w:sz w:val="20"/>
          <w:szCs w:val="20"/>
        </w:rPr>
        <w:t xml:space="preserve">     </w:t>
      </w:r>
      <w:r w:rsidR="00F3139C">
        <w:rPr>
          <w:rFonts w:ascii="Times New Roman" w:eastAsia="Times New Roman" w:hAnsi="Times New Roman" w:cs="Times New Roman"/>
          <w:color w:val="000000"/>
          <w:kern w:val="28"/>
          <w:sz w:val="20"/>
          <w:szCs w:val="20"/>
        </w:rPr>
        <w:t xml:space="preserve">8:00-9:25          </w:t>
      </w:r>
      <w:r w:rsidR="00485DE7">
        <w:rPr>
          <w:rFonts w:ascii="Times New Roman" w:eastAsia="Times New Roman" w:hAnsi="Times New Roman" w:cs="Times New Roman"/>
          <w:color w:val="000000"/>
          <w:kern w:val="28"/>
          <w:sz w:val="20"/>
          <w:szCs w:val="20"/>
        </w:rPr>
        <w:t>TR</w:t>
      </w:r>
    </w:p>
    <w:p w:rsidR="00D768EA" w:rsidRDefault="00D768EA" w:rsidP="00BD2531">
      <w:pPr>
        <w:widowControl w:val="0"/>
        <w:spacing w:after="0" w:line="240" w:lineRule="auto"/>
        <w:rPr>
          <w:rFonts w:ascii="Trebuchet MS" w:eastAsia="Times New Roman" w:hAnsi="Trebuchet MS" w:cs="Times New Roman"/>
          <w:b/>
          <w:bCs/>
          <w:color w:val="000000"/>
          <w:kern w:val="28"/>
          <w:sz w:val="19"/>
          <w:szCs w:val="19"/>
        </w:rPr>
      </w:pPr>
    </w:p>
    <w:p w:rsidR="00BD2531" w:rsidRPr="00137D28" w:rsidRDefault="00BD2531" w:rsidP="00BD2531">
      <w:pPr>
        <w:widowControl w:val="0"/>
        <w:spacing w:after="0" w:line="240" w:lineRule="auto"/>
        <w:rPr>
          <w:rFonts w:ascii="Trebuchet MS" w:eastAsia="Times New Roman" w:hAnsi="Trebuchet MS" w:cs="Times New Roman"/>
          <w:b/>
          <w:bCs/>
          <w:color w:val="000000"/>
          <w:kern w:val="28"/>
          <w:sz w:val="19"/>
          <w:szCs w:val="19"/>
        </w:rPr>
      </w:pPr>
      <w:r w:rsidRPr="00137D28">
        <w:rPr>
          <w:rFonts w:ascii="Trebuchet MS" w:eastAsia="Times New Roman" w:hAnsi="Trebuchet MS" w:cs="Times New Roman"/>
          <w:b/>
          <w:bCs/>
          <w:color w:val="000000"/>
          <w:kern w:val="28"/>
          <w:sz w:val="19"/>
          <w:szCs w:val="19"/>
        </w:rPr>
        <w:t>POLS 4040: Women and Politics (3 credits)</w:t>
      </w:r>
      <w:r>
        <w:rPr>
          <w:rFonts w:ascii="Trebuchet MS" w:eastAsia="Times New Roman" w:hAnsi="Trebuchet MS" w:cs="Times New Roman"/>
          <w:b/>
          <w:bCs/>
          <w:color w:val="000000"/>
          <w:kern w:val="28"/>
          <w:sz w:val="19"/>
          <w:szCs w:val="19"/>
        </w:rPr>
        <w:t xml:space="preserve"> CRN: 2130</w:t>
      </w:r>
    </w:p>
    <w:p w:rsidR="00BD2531" w:rsidRPr="00137D28" w:rsidRDefault="00732FD9" w:rsidP="00BD2531">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The role of women in politics, w</w:t>
      </w:r>
      <w:r w:rsidR="00BD2531" w:rsidRPr="00137D28">
        <w:rPr>
          <w:rFonts w:ascii="Times New Roman" w:eastAsia="Times New Roman" w:hAnsi="Times New Roman" w:cs="Times New Roman"/>
          <w:color w:val="000000"/>
          <w:kern w:val="28"/>
          <w:sz w:val="20"/>
          <w:szCs w:val="20"/>
        </w:rPr>
        <w:t>omen and the political process, political institutions, and public policy.</w:t>
      </w:r>
    </w:p>
    <w:p w:rsidR="00BD2531" w:rsidRPr="00137D28" w:rsidRDefault="00BD2531" w:rsidP="00BD2531">
      <w:pPr>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color w:val="000000"/>
          <w:kern w:val="28"/>
          <w:sz w:val="20"/>
          <w:szCs w:val="20"/>
        </w:rPr>
        <w:t>Marsha Lyle-</w:t>
      </w:r>
      <w:proofErr w:type="spellStart"/>
      <w:r w:rsidRPr="00137D28">
        <w:rPr>
          <w:rFonts w:ascii="Times New Roman" w:eastAsia="Times New Roman" w:hAnsi="Times New Roman" w:cs="Times New Roman"/>
          <w:color w:val="000000"/>
          <w:kern w:val="28"/>
          <w:sz w:val="20"/>
          <w:szCs w:val="20"/>
        </w:rPr>
        <w:t>Gonga</w:t>
      </w:r>
      <w:proofErr w:type="spellEnd"/>
      <w:r w:rsidRPr="00137D28">
        <w:rPr>
          <w:rFonts w:ascii="Times New Roman" w:eastAsia="Times New Roman" w:hAnsi="Times New Roman" w:cs="Times New Roman"/>
          <w:color w:val="000000"/>
          <w:kern w:val="28"/>
          <w:sz w:val="20"/>
          <w:szCs w:val="20"/>
        </w:rPr>
        <w:t>, Political Sci</w:t>
      </w:r>
      <w:r>
        <w:rPr>
          <w:rFonts w:ascii="Times New Roman" w:eastAsia="Times New Roman" w:hAnsi="Times New Roman" w:cs="Times New Roman"/>
          <w:color w:val="000000"/>
          <w:kern w:val="28"/>
          <w:sz w:val="20"/>
          <w:szCs w:val="20"/>
        </w:rPr>
        <w:t>ence</w:t>
      </w:r>
      <w:r>
        <w:rPr>
          <w:rFonts w:ascii="Times New Roman" w:eastAsia="Times New Roman" w:hAnsi="Times New Roman" w:cs="Times New Roman"/>
          <w:color w:val="000000"/>
          <w:kern w:val="28"/>
          <w:sz w:val="20"/>
          <w:szCs w:val="20"/>
        </w:rPr>
        <w:tab/>
      </w:r>
      <w:r w:rsidR="005D5376">
        <w:rPr>
          <w:rFonts w:ascii="Times New Roman" w:eastAsia="Times New Roman" w:hAnsi="Times New Roman" w:cs="Times New Roman"/>
          <w:color w:val="000000"/>
          <w:kern w:val="28"/>
          <w:sz w:val="20"/>
          <w:szCs w:val="20"/>
        </w:rPr>
        <w:tab/>
      </w:r>
      <w:r w:rsidR="005D5376">
        <w:rPr>
          <w:rFonts w:ascii="Times New Roman" w:eastAsia="Times New Roman" w:hAnsi="Times New Roman" w:cs="Times New Roman"/>
          <w:color w:val="000000"/>
          <w:kern w:val="28"/>
          <w:sz w:val="20"/>
          <w:szCs w:val="20"/>
        </w:rPr>
        <w:tab/>
      </w:r>
      <w:r w:rsidR="005D5376">
        <w:rPr>
          <w:rFonts w:ascii="Times New Roman" w:eastAsia="Times New Roman" w:hAnsi="Times New Roman" w:cs="Times New Roman"/>
          <w:color w:val="000000"/>
          <w:kern w:val="28"/>
          <w:sz w:val="20"/>
          <w:szCs w:val="20"/>
        </w:rPr>
        <w:tab/>
      </w:r>
      <w:r w:rsidR="005D5376">
        <w:rPr>
          <w:rFonts w:ascii="Times New Roman" w:eastAsia="Times New Roman" w:hAnsi="Times New Roman" w:cs="Times New Roman"/>
          <w:color w:val="000000"/>
          <w:kern w:val="28"/>
          <w:sz w:val="20"/>
          <w:szCs w:val="20"/>
        </w:rPr>
        <w:tab/>
      </w:r>
      <w:r w:rsidR="005D5376">
        <w:rPr>
          <w:rFonts w:ascii="Times New Roman" w:eastAsia="Times New Roman" w:hAnsi="Times New Roman" w:cs="Times New Roman"/>
          <w:color w:val="000000"/>
          <w:kern w:val="28"/>
          <w:sz w:val="20"/>
          <w:szCs w:val="20"/>
        </w:rPr>
        <w:tab/>
      </w:r>
      <w:r w:rsidR="005D5376">
        <w:rPr>
          <w:rFonts w:ascii="Times New Roman" w:eastAsia="Times New Roman" w:hAnsi="Times New Roman" w:cs="Times New Roman"/>
          <w:color w:val="000000"/>
          <w:kern w:val="28"/>
          <w:sz w:val="20"/>
          <w:szCs w:val="20"/>
        </w:rPr>
        <w:tab/>
      </w:r>
      <w:r w:rsidR="005D5376">
        <w:rPr>
          <w:rFonts w:ascii="Times New Roman" w:eastAsia="Times New Roman" w:hAnsi="Times New Roman" w:cs="Times New Roman"/>
          <w:color w:val="000000"/>
          <w:kern w:val="28"/>
          <w:sz w:val="20"/>
          <w:szCs w:val="20"/>
        </w:rPr>
        <w:tab/>
        <w:t xml:space="preserve">       </w:t>
      </w:r>
      <w:r w:rsidR="005D5376">
        <w:rPr>
          <w:rFonts w:ascii="Times New Roman" w:eastAsia="Times New Roman" w:hAnsi="Times New Roman" w:cs="Times New Roman"/>
          <w:color w:val="000000"/>
          <w:kern w:val="28"/>
          <w:sz w:val="20"/>
          <w:szCs w:val="20"/>
        </w:rPr>
        <w:tab/>
        <w:t xml:space="preserve">        </w:t>
      </w:r>
      <w:r w:rsidR="005F1D34">
        <w:rPr>
          <w:rFonts w:ascii="Times New Roman" w:eastAsia="Times New Roman" w:hAnsi="Times New Roman" w:cs="Times New Roman"/>
          <w:color w:val="000000"/>
          <w:kern w:val="28"/>
          <w:sz w:val="20"/>
          <w:szCs w:val="20"/>
        </w:rPr>
        <w:t xml:space="preserve">            </w:t>
      </w:r>
      <w:r w:rsidR="00F3139C">
        <w:rPr>
          <w:rFonts w:ascii="Times New Roman" w:eastAsia="Times New Roman" w:hAnsi="Times New Roman" w:cs="Times New Roman"/>
          <w:color w:val="000000"/>
          <w:kern w:val="28"/>
          <w:sz w:val="20"/>
          <w:szCs w:val="20"/>
        </w:rPr>
        <w:t xml:space="preserve"> </w:t>
      </w:r>
      <w:r w:rsidR="00FF4EC8">
        <w:rPr>
          <w:rFonts w:ascii="Times New Roman" w:eastAsia="Times New Roman" w:hAnsi="Times New Roman" w:cs="Times New Roman"/>
          <w:color w:val="000000"/>
          <w:kern w:val="28"/>
          <w:sz w:val="20"/>
          <w:szCs w:val="20"/>
        </w:rPr>
        <w:t>WEB</w:t>
      </w:r>
    </w:p>
    <w:p w:rsidR="00BD2531" w:rsidRPr="00BB17E9" w:rsidRDefault="00BD2531" w:rsidP="00BD2531">
      <w:pPr>
        <w:widowControl w:val="0"/>
        <w:spacing w:after="0" w:line="240" w:lineRule="auto"/>
        <w:rPr>
          <w:rFonts w:ascii="Times New Roman" w:eastAsia="Times New Roman" w:hAnsi="Times New Roman" w:cs="Times New Roman"/>
          <w:color w:val="000000"/>
          <w:kern w:val="28"/>
          <w:sz w:val="18"/>
          <w:szCs w:val="20"/>
        </w:rPr>
      </w:pPr>
    </w:p>
    <w:p w:rsidR="00BD2531" w:rsidRPr="00137D28" w:rsidRDefault="00BD2531" w:rsidP="00BD2531">
      <w:pPr>
        <w:widowControl w:val="0"/>
        <w:spacing w:after="0" w:line="240" w:lineRule="auto"/>
        <w:rPr>
          <w:rFonts w:ascii="Trebuchet MS" w:eastAsia="Times New Roman" w:hAnsi="Trebuchet MS" w:cs="Times New Roman"/>
          <w:b/>
          <w:bCs/>
          <w:color w:val="000000"/>
          <w:kern w:val="28"/>
          <w:sz w:val="19"/>
          <w:szCs w:val="19"/>
        </w:rPr>
      </w:pPr>
      <w:r w:rsidRPr="00137D28">
        <w:rPr>
          <w:rFonts w:ascii="Trebuchet MS" w:eastAsia="Times New Roman" w:hAnsi="Trebuchet MS" w:cs="Times New Roman"/>
          <w:b/>
          <w:bCs/>
          <w:color w:val="000000"/>
          <w:kern w:val="28"/>
          <w:sz w:val="19"/>
          <w:szCs w:val="19"/>
        </w:rPr>
        <w:t>POLS 4330: Women and the Law (3 credits)</w:t>
      </w:r>
      <w:r>
        <w:rPr>
          <w:rFonts w:ascii="Trebuchet MS" w:eastAsia="Times New Roman" w:hAnsi="Trebuchet MS" w:cs="Times New Roman"/>
          <w:b/>
          <w:bCs/>
          <w:color w:val="000000"/>
          <w:kern w:val="28"/>
          <w:sz w:val="19"/>
          <w:szCs w:val="19"/>
        </w:rPr>
        <w:t xml:space="preserve"> CRN: 2071</w:t>
      </w:r>
    </w:p>
    <w:p w:rsidR="005D5376" w:rsidRDefault="005D5376" w:rsidP="00BD2531">
      <w:pPr>
        <w:widowControl w:val="0"/>
        <w:spacing w:after="0" w:line="240" w:lineRule="auto"/>
        <w:rPr>
          <w:rFonts w:ascii="Times New Roman" w:eastAsia="Times New Roman" w:hAnsi="Times New Roman" w:cs="Times New Roman"/>
          <w:color w:val="000000"/>
          <w:kern w:val="28"/>
          <w:sz w:val="20"/>
          <w:szCs w:val="20"/>
        </w:rPr>
      </w:pPr>
      <w:r w:rsidRPr="005D5376">
        <w:rPr>
          <w:rFonts w:ascii="Times New Roman" w:eastAsia="Times New Roman" w:hAnsi="Times New Roman" w:cs="Times New Roman"/>
          <w:color w:val="000000"/>
          <w:kern w:val="28"/>
          <w:sz w:val="20"/>
          <w:szCs w:val="20"/>
        </w:rPr>
        <w:t>While examining landmark Supreme Court opinions on the constitutional structure of the United States government, this course focuses on the civil rights and civil liberties guaranteed under the federal and Tennessee constitutions.</w:t>
      </w:r>
    </w:p>
    <w:p w:rsidR="00BD2531" w:rsidRPr="00201869" w:rsidRDefault="00BD2531" w:rsidP="00BD2531">
      <w:pPr>
        <w:widowControl w:val="0"/>
        <w:spacing w:after="0" w:line="240" w:lineRule="auto"/>
        <w:rPr>
          <w:rFonts w:ascii="Times New Roman" w:eastAsia="Times New Roman" w:hAnsi="Times New Roman" w:cs="Times New Roman"/>
          <w:color w:val="000000"/>
          <w:kern w:val="28"/>
          <w:sz w:val="20"/>
          <w:szCs w:val="20"/>
        </w:rPr>
      </w:pPr>
      <w:r w:rsidRPr="00137D28">
        <w:rPr>
          <w:rFonts w:ascii="Times New Roman" w:eastAsia="Times New Roman" w:hAnsi="Times New Roman" w:cs="Times New Roman"/>
          <w:color w:val="000000"/>
          <w:kern w:val="28"/>
          <w:sz w:val="20"/>
          <w:szCs w:val="20"/>
        </w:rPr>
        <w:t>Julia North, Political Science</w:t>
      </w:r>
      <w:r>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Pr>
          <w:rFonts w:ascii="Times New Roman" w:eastAsia="Times New Roman" w:hAnsi="Times New Roman" w:cs="Times New Roman"/>
          <w:color w:val="000000"/>
          <w:kern w:val="28"/>
          <w:sz w:val="20"/>
          <w:szCs w:val="20"/>
        </w:rPr>
        <w:tab/>
        <w:t xml:space="preserve">       </w:t>
      </w:r>
      <w:r w:rsidR="00A8590F">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12:45-2:10</w:t>
      </w:r>
      <w:r>
        <w:rPr>
          <w:rFonts w:ascii="Times New Roman" w:eastAsia="Times New Roman" w:hAnsi="Times New Roman" w:cs="Times New Roman"/>
          <w:color w:val="000000"/>
          <w:kern w:val="28"/>
          <w:sz w:val="20"/>
          <w:szCs w:val="20"/>
        </w:rPr>
        <w:tab/>
        <w:t xml:space="preserve">    </w:t>
      </w:r>
      <w:r w:rsidR="00F3139C">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TR</w:t>
      </w:r>
    </w:p>
    <w:p w:rsidR="00BD2531" w:rsidRPr="00BB17E9" w:rsidRDefault="00BD2531" w:rsidP="00BD2531">
      <w:pPr>
        <w:widowControl w:val="0"/>
        <w:spacing w:after="0" w:line="240" w:lineRule="auto"/>
        <w:rPr>
          <w:rFonts w:ascii="Times New Roman" w:eastAsia="Times New Roman" w:hAnsi="Times New Roman" w:cs="Times New Roman"/>
          <w:color w:val="000000"/>
          <w:kern w:val="28"/>
          <w:sz w:val="18"/>
          <w:szCs w:val="20"/>
        </w:rPr>
      </w:pPr>
    </w:p>
    <w:p w:rsidR="00BD2531" w:rsidRDefault="00BD2531" w:rsidP="00BD2531">
      <w:pPr>
        <w:widowControl w:val="0"/>
        <w:spacing w:after="0" w:line="240" w:lineRule="auto"/>
        <w:rPr>
          <w:rFonts w:ascii="Trebuchet MS" w:eastAsia="Times New Roman" w:hAnsi="Trebuchet MS" w:cs="Times New Roman"/>
          <w:b/>
          <w:color w:val="000000"/>
          <w:kern w:val="28"/>
          <w:sz w:val="19"/>
          <w:szCs w:val="19"/>
        </w:rPr>
      </w:pPr>
      <w:r>
        <w:rPr>
          <w:rFonts w:ascii="Trebuchet MS" w:eastAsia="Times New Roman" w:hAnsi="Trebuchet MS" w:cs="Times New Roman"/>
          <w:b/>
          <w:color w:val="000000"/>
          <w:kern w:val="28"/>
          <w:sz w:val="19"/>
          <w:szCs w:val="19"/>
        </w:rPr>
        <w:t>PO</w:t>
      </w:r>
      <w:r w:rsidR="004138AB">
        <w:rPr>
          <w:rFonts w:ascii="Trebuchet MS" w:eastAsia="Times New Roman" w:hAnsi="Trebuchet MS" w:cs="Times New Roman"/>
          <w:b/>
          <w:color w:val="000000"/>
          <w:kern w:val="28"/>
          <w:sz w:val="19"/>
          <w:szCs w:val="19"/>
        </w:rPr>
        <w:t>LS 4340: Family Law (3 credits)</w:t>
      </w:r>
      <w:r>
        <w:rPr>
          <w:rFonts w:ascii="Trebuchet MS" w:eastAsia="Times New Roman" w:hAnsi="Trebuchet MS" w:cs="Times New Roman"/>
          <w:b/>
          <w:color w:val="000000"/>
          <w:kern w:val="28"/>
          <w:sz w:val="19"/>
          <w:szCs w:val="19"/>
        </w:rPr>
        <w:t xml:space="preserve"> CRN: 3444</w:t>
      </w:r>
    </w:p>
    <w:p w:rsidR="00BD2531" w:rsidRDefault="00BD2531" w:rsidP="00BD2531">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Examination of the legal issues involved in marriage, divorce, child custody, child support, and adoption.</w:t>
      </w:r>
    </w:p>
    <w:p w:rsidR="000011CC" w:rsidRPr="00003AE2" w:rsidRDefault="005D5376" w:rsidP="000011CC">
      <w:pPr>
        <w:widowControl w:val="0"/>
        <w:spacing w:after="0" w:line="240" w:lineRule="auto"/>
        <w:rPr>
          <w:rFonts w:ascii="Trebuchet MS" w:eastAsia="Times New Roman" w:hAnsi="Trebuchet MS" w:cs="Times New Roman"/>
          <w:b/>
          <w:bCs/>
          <w:i/>
          <w:color w:val="000000"/>
          <w:kern w:val="28"/>
          <w:sz w:val="20"/>
          <w:szCs w:val="19"/>
        </w:rPr>
      </w:pPr>
      <w:r>
        <w:rPr>
          <w:rFonts w:ascii="Times New Roman" w:eastAsia="Times New Roman" w:hAnsi="Times New Roman" w:cs="Times New Roman"/>
          <w:color w:val="000000"/>
          <w:kern w:val="28"/>
          <w:sz w:val="20"/>
          <w:szCs w:val="20"/>
        </w:rPr>
        <w:t>Julia North</w:t>
      </w:r>
      <w:r w:rsidR="00BD2531">
        <w:rPr>
          <w:rFonts w:ascii="Times New Roman" w:eastAsia="Times New Roman" w:hAnsi="Times New Roman" w:cs="Times New Roman"/>
          <w:color w:val="000000"/>
          <w:kern w:val="28"/>
          <w:sz w:val="20"/>
          <w:szCs w:val="20"/>
        </w:rPr>
        <w:t>, Political Science</w:t>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r>
      <w:r>
        <w:rPr>
          <w:rFonts w:ascii="Times New Roman" w:eastAsia="Times New Roman" w:hAnsi="Times New Roman" w:cs="Times New Roman"/>
          <w:color w:val="000000"/>
          <w:kern w:val="28"/>
          <w:sz w:val="20"/>
          <w:szCs w:val="20"/>
        </w:rPr>
        <w:tab/>
        <w:t xml:space="preserve">                        </w:t>
      </w:r>
      <w:r w:rsidR="00003AE2">
        <w:rPr>
          <w:rFonts w:ascii="Times New Roman" w:eastAsia="Times New Roman" w:hAnsi="Times New Roman" w:cs="Times New Roman"/>
          <w:color w:val="000000"/>
          <w:kern w:val="28"/>
          <w:sz w:val="20"/>
          <w:szCs w:val="20"/>
        </w:rPr>
        <w:t xml:space="preserve">  </w:t>
      </w:r>
      <w:r>
        <w:rPr>
          <w:rFonts w:ascii="Times New Roman" w:eastAsia="Times New Roman" w:hAnsi="Times New Roman" w:cs="Times New Roman"/>
          <w:color w:val="000000"/>
          <w:kern w:val="28"/>
          <w:sz w:val="20"/>
          <w:szCs w:val="20"/>
        </w:rPr>
        <w:t>9:35-11:00         TR</w:t>
      </w:r>
      <w:r w:rsidR="00BD2531">
        <w:rPr>
          <w:rFonts w:ascii="Times New Roman" w:eastAsia="Times New Roman" w:hAnsi="Times New Roman" w:cs="Times New Roman"/>
          <w:color w:val="000000"/>
          <w:kern w:val="28"/>
          <w:sz w:val="20"/>
          <w:szCs w:val="20"/>
        </w:rPr>
        <w:tab/>
      </w:r>
    </w:p>
    <w:p w:rsidR="00485DE7" w:rsidRDefault="00485DE7" w:rsidP="00485DE7">
      <w:pPr>
        <w:widowControl w:val="0"/>
        <w:spacing w:after="0" w:line="240" w:lineRule="auto"/>
        <w:rPr>
          <w:rFonts w:ascii="Trebuchet MS" w:eastAsia="Times New Roman" w:hAnsi="Trebuchet MS" w:cs="Times New Roman"/>
          <w:b/>
          <w:color w:val="000000"/>
          <w:kern w:val="28"/>
          <w:sz w:val="19"/>
          <w:szCs w:val="19"/>
        </w:rPr>
      </w:pPr>
      <w:r>
        <w:rPr>
          <w:rFonts w:ascii="Trebuchet MS" w:eastAsia="Times New Roman" w:hAnsi="Trebuchet MS" w:cs="Times New Roman"/>
          <w:b/>
          <w:color w:val="000000"/>
          <w:kern w:val="28"/>
          <w:sz w:val="19"/>
          <w:szCs w:val="19"/>
        </w:rPr>
        <w:t xml:space="preserve">PSY 3210: </w:t>
      </w:r>
      <w:r w:rsidR="004138AB">
        <w:rPr>
          <w:rFonts w:ascii="Trebuchet MS" w:eastAsia="Times New Roman" w:hAnsi="Trebuchet MS" w:cs="Times New Roman"/>
          <w:b/>
          <w:color w:val="000000"/>
          <w:kern w:val="28"/>
          <w:sz w:val="19"/>
          <w:szCs w:val="19"/>
        </w:rPr>
        <w:t>Psychology of Women (3 credits)</w:t>
      </w:r>
      <w:r w:rsidR="009F1466">
        <w:rPr>
          <w:rFonts w:ascii="Trebuchet MS" w:eastAsia="Times New Roman" w:hAnsi="Trebuchet MS" w:cs="Times New Roman"/>
          <w:b/>
          <w:color w:val="000000"/>
          <w:kern w:val="28"/>
          <w:sz w:val="19"/>
          <w:szCs w:val="19"/>
        </w:rPr>
        <w:t xml:space="preserve"> CRN: 1703</w:t>
      </w:r>
    </w:p>
    <w:p w:rsidR="00485DE7" w:rsidRDefault="00485DE7" w:rsidP="00485DE7">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Examination of developmental characteristics of women, myths and stereotypes, sex roles, sexuality, lifestyles, values, achievement motivation, power, mental health, and mental disorders in women.  The empirical study of the psychological issues of women will be emphasized</w:t>
      </w:r>
      <w:r w:rsidR="005D5376">
        <w:rPr>
          <w:rFonts w:ascii="Times New Roman" w:eastAsia="Times New Roman" w:hAnsi="Times New Roman" w:cs="Times New Roman"/>
          <w:color w:val="000000"/>
          <w:kern w:val="28"/>
          <w:sz w:val="20"/>
          <w:szCs w:val="20"/>
        </w:rPr>
        <w:t>.</w:t>
      </w:r>
    </w:p>
    <w:p w:rsidR="00485DE7" w:rsidRDefault="00FF4EC8" w:rsidP="00485DE7">
      <w:pPr>
        <w:widowControl w:val="0"/>
        <w:spacing w:after="0" w:line="240" w:lineRule="auto"/>
        <w:rPr>
          <w:rFonts w:ascii="Times New Roman" w:eastAsia="Times New Roman" w:hAnsi="Times New Roman" w:cs="Times New Roman"/>
          <w:color w:val="000000"/>
          <w:kern w:val="28"/>
          <w:sz w:val="20"/>
          <w:szCs w:val="20"/>
        </w:rPr>
      </w:pPr>
      <w:r>
        <w:rPr>
          <w:rFonts w:ascii="Times New Roman" w:eastAsia="Times New Roman" w:hAnsi="Times New Roman" w:cs="Times New Roman"/>
          <w:color w:val="000000"/>
          <w:kern w:val="28"/>
          <w:sz w:val="20"/>
          <w:szCs w:val="20"/>
        </w:rPr>
        <w:t xml:space="preserve">Nicolette </w:t>
      </w:r>
      <w:proofErr w:type="spellStart"/>
      <w:r w:rsidR="00485DE7" w:rsidRPr="00F637EA">
        <w:rPr>
          <w:rFonts w:ascii="Times New Roman" w:eastAsia="Times New Roman" w:hAnsi="Times New Roman" w:cs="Times New Roman"/>
          <w:color w:val="000000"/>
          <w:kern w:val="28"/>
          <w:sz w:val="20"/>
          <w:szCs w:val="20"/>
        </w:rPr>
        <w:t>Tomaszewski</w:t>
      </w:r>
      <w:proofErr w:type="spellEnd"/>
      <w:r w:rsidR="00485DE7" w:rsidRPr="00F637EA">
        <w:rPr>
          <w:rFonts w:ascii="Times New Roman" w:eastAsia="Times New Roman" w:hAnsi="Times New Roman" w:cs="Times New Roman"/>
          <w:color w:val="000000"/>
          <w:kern w:val="28"/>
          <w:sz w:val="20"/>
          <w:szCs w:val="20"/>
        </w:rPr>
        <w:t>,</w:t>
      </w:r>
      <w:r>
        <w:rPr>
          <w:rFonts w:ascii="Times New Roman" w:eastAsia="Times New Roman" w:hAnsi="Times New Roman" w:cs="Times New Roman"/>
          <w:color w:val="000000"/>
          <w:kern w:val="28"/>
          <w:sz w:val="20"/>
          <w:szCs w:val="20"/>
        </w:rPr>
        <w:t xml:space="preserve"> </w:t>
      </w:r>
      <w:r w:rsidR="00485DE7">
        <w:rPr>
          <w:rFonts w:ascii="Times New Roman" w:eastAsia="Times New Roman" w:hAnsi="Times New Roman" w:cs="Times New Roman"/>
          <w:color w:val="000000"/>
          <w:kern w:val="28"/>
          <w:sz w:val="20"/>
          <w:szCs w:val="20"/>
        </w:rPr>
        <w:t>Psychology</w:t>
      </w:r>
      <w:r w:rsidR="00485DE7">
        <w:rPr>
          <w:rFonts w:ascii="Times New Roman" w:eastAsia="Times New Roman" w:hAnsi="Times New Roman" w:cs="Times New Roman"/>
          <w:color w:val="000000"/>
          <w:kern w:val="28"/>
          <w:sz w:val="20"/>
          <w:szCs w:val="20"/>
        </w:rPr>
        <w:tab/>
      </w:r>
      <w:r w:rsidR="00485DE7">
        <w:rPr>
          <w:rFonts w:ascii="Times New Roman" w:eastAsia="Times New Roman" w:hAnsi="Times New Roman" w:cs="Times New Roman"/>
          <w:color w:val="000000"/>
          <w:kern w:val="28"/>
          <w:sz w:val="20"/>
          <w:szCs w:val="20"/>
        </w:rPr>
        <w:tab/>
      </w:r>
      <w:r w:rsidR="00485DE7">
        <w:rPr>
          <w:rFonts w:ascii="Times New Roman" w:eastAsia="Times New Roman" w:hAnsi="Times New Roman" w:cs="Times New Roman"/>
          <w:color w:val="000000"/>
          <w:kern w:val="28"/>
          <w:sz w:val="20"/>
          <w:szCs w:val="20"/>
        </w:rPr>
        <w:tab/>
      </w:r>
      <w:r w:rsidR="00485DE7">
        <w:rPr>
          <w:rFonts w:ascii="Times New Roman" w:eastAsia="Times New Roman" w:hAnsi="Times New Roman" w:cs="Times New Roman"/>
          <w:color w:val="000000"/>
          <w:kern w:val="28"/>
          <w:sz w:val="20"/>
          <w:szCs w:val="20"/>
        </w:rPr>
        <w:tab/>
      </w:r>
      <w:r w:rsidR="00485DE7">
        <w:rPr>
          <w:rFonts w:ascii="Times New Roman" w:eastAsia="Times New Roman" w:hAnsi="Times New Roman" w:cs="Times New Roman"/>
          <w:color w:val="000000"/>
          <w:kern w:val="28"/>
          <w:sz w:val="20"/>
          <w:szCs w:val="20"/>
        </w:rPr>
        <w:tab/>
      </w:r>
      <w:r w:rsidR="00485DE7">
        <w:rPr>
          <w:rFonts w:ascii="Times New Roman" w:eastAsia="Times New Roman" w:hAnsi="Times New Roman" w:cs="Times New Roman"/>
          <w:color w:val="000000"/>
          <w:kern w:val="28"/>
          <w:sz w:val="20"/>
          <w:szCs w:val="20"/>
        </w:rPr>
        <w:tab/>
      </w:r>
      <w:r w:rsidR="00485DE7">
        <w:rPr>
          <w:rFonts w:ascii="Times New Roman" w:eastAsia="Times New Roman" w:hAnsi="Times New Roman" w:cs="Times New Roman"/>
          <w:color w:val="000000"/>
          <w:kern w:val="28"/>
          <w:sz w:val="20"/>
          <w:szCs w:val="20"/>
        </w:rPr>
        <w:tab/>
      </w:r>
      <w:r w:rsidR="00485DE7">
        <w:rPr>
          <w:rFonts w:ascii="Times New Roman" w:eastAsia="Times New Roman" w:hAnsi="Times New Roman" w:cs="Times New Roman"/>
          <w:color w:val="000000"/>
          <w:kern w:val="28"/>
          <w:sz w:val="20"/>
          <w:szCs w:val="20"/>
        </w:rPr>
        <w:tab/>
        <w:t xml:space="preserve">       4:30-7:30</w:t>
      </w:r>
      <w:r w:rsidR="00485DE7">
        <w:rPr>
          <w:rFonts w:ascii="Times New Roman" w:eastAsia="Times New Roman" w:hAnsi="Times New Roman" w:cs="Times New Roman"/>
          <w:color w:val="000000"/>
          <w:kern w:val="28"/>
          <w:sz w:val="20"/>
          <w:szCs w:val="20"/>
        </w:rPr>
        <w:tab/>
        <w:t xml:space="preserve">       </w:t>
      </w:r>
      <w:r w:rsidR="005F1D34">
        <w:rPr>
          <w:rFonts w:ascii="Times New Roman" w:eastAsia="Times New Roman" w:hAnsi="Times New Roman" w:cs="Times New Roman"/>
          <w:color w:val="000000"/>
          <w:kern w:val="28"/>
          <w:sz w:val="20"/>
          <w:szCs w:val="20"/>
        </w:rPr>
        <w:t xml:space="preserve">  </w:t>
      </w:r>
      <w:r w:rsidR="009F1466">
        <w:rPr>
          <w:rFonts w:ascii="Times New Roman" w:eastAsia="Times New Roman" w:hAnsi="Times New Roman" w:cs="Times New Roman"/>
          <w:color w:val="000000"/>
          <w:kern w:val="28"/>
          <w:sz w:val="20"/>
          <w:szCs w:val="20"/>
        </w:rPr>
        <w:t>R</w:t>
      </w:r>
    </w:p>
    <w:p w:rsidR="007A5091" w:rsidRPr="007A5091" w:rsidRDefault="007A5091">
      <w:pPr>
        <w:rPr>
          <w:rFonts w:ascii="Trebuchet MS" w:hAnsi="Trebuchet MS"/>
          <w:b/>
          <w:sz w:val="18"/>
          <w:szCs w:val="18"/>
        </w:rPr>
      </w:pPr>
    </w:p>
    <w:sectPr w:rsidR="007A5091" w:rsidRPr="007A5091" w:rsidSect="00BB17E9">
      <w:pgSz w:w="12240" w:h="20160" w:code="5"/>
      <w:pgMar w:top="576" w:right="576" w:bottom="576" w:left="576" w:header="0" w:footer="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531"/>
    <w:rsid w:val="000011CC"/>
    <w:rsid w:val="00003AE2"/>
    <w:rsid w:val="00044B56"/>
    <w:rsid w:val="000D58B4"/>
    <w:rsid w:val="00276BEF"/>
    <w:rsid w:val="00297EDF"/>
    <w:rsid w:val="002B5489"/>
    <w:rsid w:val="00320BB1"/>
    <w:rsid w:val="003569BE"/>
    <w:rsid w:val="004138AB"/>
    <w:rsid w:val="00485DE7"/>
    <w:rsid w:val="005037F6"/>
    <w:rsid w:val="005135D8"/>
    <w:rsid w:val="00543417"/>
    <w:rsid w:val="00550DB7"/>
    <w:rsid w:val="00587AD8"/>
    <w:rsid w:val="005A4F70"/>
    <w:rsid w:val="005D5376"/>
    <w:rsid w:val="005F1D34"/>
    <w:rsid w:val="005F1E17"/>
    <w:rsid w:val="00602AC5"/>
    <w:rsid w:val="00604B18"/>
    <w:rsid w:val="00620122"/>
    <w:rsid w:val="006246B0"/>
    <w:rsid w:val="00645BC2"/>
    <w:rsid w:val="00652587"/>
    <w:rsid w:val="0072001D"/>
    <w:rsid w:val="00732FD9"/>
    <w:rsid w:val="007630B8"/>
    <w:rsid w:val="007A5091"/>
    <w:rsid w:val="0085041B"/>
    <w:rsid w:val="00862271"/>
    <w:rsid w:val="008826DD"/>
    <w:rsid w:val="008B6D59"/>
    <w:rsid w:val="009211F2"/>
    <w:rsid w:val="009E7165"/>
    <w:rsid w:val="009F1466"/>
    <w:rsid w:val="00A8590F"/>
    <w:rsid w:val="00B37F2E"/>
    <w:rsid w:val="00B665CC"/>
    <w:rsid w:val="00B96127"/>
    <w:rsid w:val="00B96340"/>
    <w:rsid w:val="00BD2531"/>
    <w:rsid w:val="00C4695D"/>
    <w:rsid w:val="00CF717B"/>
    <w:rsid w:val="00D768EA"/>
    <w:rsid w:val="00DF387D"/>
    <w:rsid w:val="00F3139C"/>
    <w:rsid w:val="00F33B51"/>
    <w:rsid w:val="00F90519"/>
    <w:rsid w:val="00FA5ACD"/>
    <w:rsid w:val="00FE54C8"/>
    <w:rsid w:val="00FF4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618B7"/>
  <w15:chartTrackingRefBased/>
  <w15:docId w15:val="{617CB414-1DB2-4ACB-AA8F-27FA361C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D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1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E17"/>
    <w:rPr>
      <w:rFonts w:ascii="Segoe UI" w:hAnsi="Segoe UI" w:cs="Segoe UI"/>
      <w:sz w:val="18"/>
      <w:szCs w:val="18"/>
    </w:rPr>
  </w:style>
  <w:style w:type="paragraph" w:customStyle="1" w:styleId="xmsonormal">
    <w:name w:val="x_msonormal"/>
    <w:basedOn w:val="Normal"/>
    <w:rsid w:val="000011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3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7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5086</TotalTime>
  <Pages>1</Pages>
  <Words>900</Words>
  <Characters>5130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Feminist Majority Leadership Alliance</dc:creator>
  <cp:keywords/>
  <dc:description/>
  <cp:lastModifiedBy>Feminist Majority Leadership Alliance</cp:lastModifiedBy>
  <cp:revision>10</cp:revision>
  <cp:lastPrinted>2018-11-05T19:04:00Z</cp:lastPrinted>
  <dcterms:created xsi:type="dcterms:W3CDTF">2018-10-29T14:16:00Z</dcterms:created>
  <dcterms:modified xsi:type="dcterms:W3CDTF">2018-11-05T19:26:00Z</dcterms:modified>
</cp:coreProperties>
</file>