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A0E" w:rsidRPr="00E43F6B" w:rsidRDefault="00E43F6B">
      <w:pPr>
        <w:rPr>
          <w:b/>
          <w:sz w:val="28"/>
        </w:rPr>
      </w:pPr>
      <w:r w:rsidRPr="00E43F6B">
        <w:rPr>
          <w:b/>
          <w:sz w:val="28"/>
        </w:rPr>
        <w:t>Typical Recruitment Strategies and Materials for Prospective Students</w:t>
      </w:r>
    </w:p>
    <w:p w:rsidR="00E43F6B" w:rsidRDefault="00E43F6B" w:rsidP="00E43F6B">
      <w:pPr>
        <w:rPr>
          <w:b/>
          <w:bCs/>
        </w:rPr>
      </w:pPr>
      <w:r>
        <w:rPr>
          <w:b/>
          <w:bCs/>
        </w:rPr>
        <w:t>Prospects/General Grad Brand Awareness:</w:t>
      </w:r>
    </w:p>
    <w:p w:rsidR="00E43F6B" w:rsidRDefault="00E43F6B" w:rsidP="00E43F6B">
      <w:pPr>
        <w:pStyle w:val="ListParagraph"/>
        <w:numPr>
          <w:ilvl w:val="0"/>
          <w:numId w:val="1"/>
        </w:numPr>
      </w:pPr>
      <w:r>
        <w:t xml:space="preserve">Email Marketing platform called </w:t>
      </w:r>
      <w:proofErr w:type="spellStart"/>
      <w:r>
        <w:t>MyEmma</w:t>
      </w:r>
      <w:proofErr w:type="spellEnd"/>
      <w:r>
        <w:t xml:space="preserve">. </w:t>
      </w:r>
    </w:p>
    <w:p w:rsidR="00E43F6B" w:rsidRDefault="00E43F6B" w:rsidP="00E43F6B">
      <w:pPr>
        <w:pStyle w:val="ListParagraph"/>
        <w:numPr>
          <w:ilvl w:val="1"/>
          <w:numId w:val="1"/>
        </w:numPr>
      </w:pPr>
      <w:r>
        <w:t>We have a listserv we target for up to a 6-year cycle with 12 various emails that go out monthly</w:t>
      </w:r>
    </w:p>
    <w:p w:rsidR="00E43F6B" w:rsidRDefault="00E43F6B" w:rsidP="00E43F6B">
      <w:pPr>
        <w:pStyle w:val="ListParagraph"/>
        <w:numPr>
          <w:ilvl w:val="0"/>
          <w:numId w:val="1"/>
        </w:numPr>
      </w:pPr>
      <w:r>
        <w:t>Digital Ads via MP&amp;F marketing</w:t>
      </w:r>
    </w:p>
    <w:p w:rsidR="00E43F6B" w:rsidRDefault="00E43F6B" w:rsidP="00E43F6B">
      <w:pPr>
        <w:pStyle w:val="ListParagraph"/>
        <w:numPr>
          <w:ilvl w:val="0"/>
          <w:numId w:val="1"/>
        </w:numPr>
      </w:pPr>
      <w:r>
        <w:t>Social Ads via MP&amp;F marketing</w:t>
      </w:r>
    </w:p>
    <w:p w:rsidR="00E43F6B" w:rsidRDefault="00E43F6B" w:rsidP="00E43F6B">
      <w:pPr>
        <w:pStyle w:val="ListParagraph"/>
        <w:numPr>
          <w:ilvl w:val="0"/>
          <w:numId w:val="1"/>
        </w:numPr>
      </w:pPr>
      <w:r>
        <w:t>Google Ad keyword search</w:t>
      </w:r>
    </w:p>
    <w:p w:rsidR="00E43F6B" w:rsidRDefault="00E43F6B" w:rsidP="00E43F6B">
      <w:pPr>
        <w:pStyle w:val="ListParagraph"/>
        <w:numPr>
          <w:ilvl w:val="0"/>
          <w:numId w:val="1"/>
        </w:numPr>
      </w:pPr>
      <w:r>
        <w:t>NPR Radio Ads</w:t>
      </w:r>
    </w:p>
    <w:p w:rsidR="00E43F6B" w:rsidRDefault="00E43F6B" w:rsidP="00E43F6B">
      <w:pPr>
        <w:pStyle w:val="ListParagraph"/>
        <w:numPr>
          <w:ilvl w:val="0"/>
          <w:numId w:val="1"/>
        </w:numPr>
      </w:pPr>
      <w:r>
        <w:t>Local Radio Ads</w:t>
      </w:r>
    </w:p>
    <w:p w:rsidR="00E43F6B" w:rsidRDefault="00E43F6B" w:rsidP="00E43F6B">
      <w:pPr>
        <w:pStyle w:val="ListParagraph"/>
        <w:numPr>
          <w:ilvl w:val="0"/>
          <w:numId w:val="1"/>
        </w:numPr>
      </w:pPr>
      <w:r>
        <w:t>Print Brochure (current is very outdated, in the process of updating with PR now!)</w:t>
      </w:r>
    </w:p>
    <w:p w:rsidR="00E43F6B" w:rsidRDefault="00E43F6B" w:rsidP="00E43F6B"/>
    <w:p w:rsidR="00E43F6B" w:rsidRDefault="00E43F6B" w:rsidP="00E43F6B">
      <w:pPr>
        <w:rPr>
          <w:b/>
          <w:bCs/>
        </w:rPr>
      </w:pPr>
      <w:r>
        <w:rPr>
          <w:b/>
          <w:bCs/>
        </w:rPr>
        <w:t>Applicant:</w:t>
      </w:r>
    </w:p>
    <w:p w:rsidR="00E43F6B" w:rsidRDefault="00E43F6B" w:rsidP="00E43F6B">
      <w:pPr>
        <w:pStyle w:val="ListParagraph"/>
        <w:numPr>
          <w:ilvl w:val="0"/>
          <w:numId w:val="2"/>
        </w:numPr>
      </w:pPr>
      <w:r>
        <w:t>Email at application receipt</w:t>
      </w:r>
    </w:p>
    <w:p w:rsidR="00E43F6B" w:rsidRDefault="00E43F6B" w:rsidP="00E43F6B">
      <w:pPr>
        <w:pStyle w:val="ListParagraph"/>
        <w:numPr>
          <w:ilvl w:val="0"/>
          <w:numId w:val="2"/>
        </w:numPr>
      </w:pPr>
      <w:r>
        <w:t>Email at application processing</w:t>
      </w:r>
    </w:p>
    <w:p w:rsidR="00E43F6B" w:rsidRDefault="00E43F6B" w:rsidP="00E43F6B">
      <w:pPr>
        <w:pStyle w:val="ListParagraph"/>
        <w:numPr>
          <w:ilvl w:val="0"/>
          <w:numId w:val="2"/>
        </w:numPr>
      </w:pPr>
      <w:r>
        <w:t>Bi-weekly incomplete email until application is completed</w:t>
      </w:r>
    </w:p>
    <w:p w:rsidR="00E43F6B" w:rsidRDefault="00E43F6B" w:rsidP="00E43F6B">
      <w:pPr>
        <w:pStyle w:val="ListParagraph"/>
        <w:numPr>
          <w:ilvl w:val="0"/>
          <w:numId w:val="2"/>
        </w:numPr>
      </w:pPr>
      <w:r>
        <w:t>Email at complete application, referral to committee</w:t>
      </w:r>
    </w:p>
    <w:p w:rsidR="00E43F6B" w:rsidRDefault="00E43F6B" w:rsidP="00E43F6B">
      <w:pPr>
        <w:pStyle w:val="ListParagraph"/>
        <w:numPr>
          <w:ilvl w:val="0"/>
          <w:numId w:val="2"/>
        </w:numPr>
      </w:pPr>
      <w:r>
        <w:t>Email at decision</w:t>
      </w:r>
    </w:p>
    <w:p w:rsidR="00E43F6B" w:rsidRDefault="00E43F6B" w:rsidP="00E43F6B"/>
    <w:p w:rsidR="00E43F6B" w:rsidRDefault="00E43F6B" w:rsidP="00E43F6B">
      <w:pPr>
        <w:rPr>
          <w:b/>
          <w:bCs/>
        </w:rPr>
      </w:pPr>
      <w:r>
        <w:rPr>
          <w:b/>
          <w:bCs/>
        </w:rPr>
        <w:t>Admit:</w:t>
      </w:r>
    </w:p>
    <w:p w:rsidR="00E43F6B" w:rsidRDefault="00E43F6B" w:rsidP="00E43F6B">
      <w:pPr>
        <w:pStyle w:val="ListParagraph"/>
        <w:numPr>
          <w:ilvl w:val="0"/>
          <w:numId w:val="3"/>
        </w:numPr>
      </w:pPr>
      <w:r>
        <w:t>Email at priority registration</w:t>
      </w:r>
    </w:p>
    <w:p w:rsidR="00E43F6B" w:rsidRDefault="00E43F6B" w:rsidP="00E43F6B">
      <w:pPr>
        <w:pStyle w:val="ListParagraph"/>
        <w:numPr>
          <w:ilvl w:val="0"/>
          <w:numId w:val="3"/>
        </w:numPr>
      </w:pPr>
      <w:r>
        <w:t>Bi-weekly registration reminder email</w:t>
      </w:r>
    </w:p>
    <w:p w:rsidR="00E43F6B" w:rsidRDefault="00E43F6B" w:rsidP="00E43F6B">
      <w:pPr>
        <w:pStyle w:val="ListParagraph"/>
        <w:numPr>
          <w:ilvl w:val="0"/>
          <w:numId w:val="3"/>
        </w:numPr>
      </w:pPr>
      <w:r>
        <w:t>Working on development of Grad Studies orientation video to be sent two months prior to class start or one week following admit email (whichever occurs first)</w:t>
      </w:r>
    </w:p>
    <w:p w:rsidR="00E43F6B" w:rsidRDefault="00E43F6B"/>
    <w:p w:rsidR="00BC243E" w:rsidRDefault="00BC243E">
      <w:r>
        <w:rPr>
          <w:rStyle w:val="FootnoteReference"/>
        </w:rPr>
        <w:footnoteReference w:id="1"/>
      </w:r>
    </w:p>
    <w:p w:rsidR="00E43F6B" w:rsidRDefault="00E43F6B"/>
    <w:p w:rsidR="00E43F6B" w:rsidRDefault="00E43F6B"/>
    <w:p w:rsidR="00E43F6B" w:rsidRDefault="00E43F6B"/>
    <w:p w:rsidR="00E43F6B" w:rsidRDefault="00E43F6B"/>
    <w:p w:rsidR="00E43F6B" w:rsidRDefault="00E43F6B"/>
    <w:p w:rsidR="00E43F6B" w:rsidRDefault="00E43F6B"/>
    <w:p w:rsidR="00E43F6B" w:rsidRDefault="00E43F6B"/>
    <w:p w:rsidR="00E43F6B" w:rsidRDefault="00E43F6B"/>
    <w:p w:rsidR="00E43F6B" w:rsidRDefault="00E43F6B"/>
    <w:p w:rsidR="00E43F6B" w:rsidRPr="00E43F6B" w:rsidRDefault="00E43F6B">
      <w:pPr>
        <w:rPr>
          <w:sz w:val="16"/>
        </w:rPr>
      </w:pPr>
      <w:r>
        <w:rPr>
          <w:sz w:val="16"/>
        </w:rPr>
        <w:t>KAK.</w:t>
      </w:r>
      <w:r w:rsidRPr="00E43F6B">
        <w:rPr>
          <w:sz w:val="16"/>
        </w:rPr>
        <w:t>08/26/2021</w:t>
      </w:r>
    </w:p>
    <w:sectPr w:rsidR="00E43F6B" w:rsidRPr="00E43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E60" w:rsidRDefault="00425E60" w:rsidP="00BC243E">
      <w:pPr>
        <w:spacing w:after="0" w:line="240" w:lineRule="auto"/>
      </w:pPr>
      <w:r>
        <w:separator/>
      </w:r>
    </w:p>
  </w:endnote>
  <w:endnote w:type="continuationSeparator" w:id="0">
    <w:p w:rsidR="00425E60" w:rsidRDefault="00425E60" w:rsidP="00BC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E60" w:rsidRDefault="00425E60" w:rsidP="00BC243E">
      <w:pPr>
        <w:spacing w:after="0" w:line="240" w:lineRule="auto"/>
      </w:pPr>
      <w:r>
        <w:separator/>
      </w:r>
    </w:p>
  </w:footnote>
  <w:footnote w:type="continuationSeparator" w:id="0">
    <w:p w:rsidR="00425E60" w:rsidRDefault="00425E60" w:rsidP="00BC243E">
      <w:pPr>
        <w:spacing w:after="0" w:line="240" w:lineRule="auto"/>
      </w:pPr>
      <w:r>
        <w:continuationSeparator/>
      </w:r>
    </w:p>
  </w:footnote>
  <w:footnote w:id="1">
    <w:p w:rsidR="00BC243E" w:rsidRDefault="00BC243E">
      <w:pPr>
        <w:pStyle w:val="FootnoteText"/>
      </w:pPr>
      <w:r>
        <w:rPr>
          <w:rStyle w:val="FootnoteReference"/>
        </w:rPr>
        <w:footnoteRef/>
      </w:r>
      <w:r>
        <w:t xml:space="preserve"> Dr. Kleinhans is scheduled to meet with Megan Mitchell, Director of Graduate Admissions/Recruitment Tuesday November 9</w:t>
      </w:r>
      <w:r w:rsidRPr="00BC243E">
        <w:rPr>
          <w:vertAlign w:val="superscript"/>
        </w:rPr>
        <w:t>th</w:t>
      </w:r>
      <w:r>
        <w:t xml:space="preserve">, 2021 to create recruitment materials unique to the MSLP program. </w:t>
      </w:r>
      <w:bookmarkStart w:id="0" w:name="_GoBack"/>
      <w:bookmarkEnd w:id="0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113"/>
    <w:multiLevelType w:val="hybridMultilevel"/>
    <w:tmpl w:val="ABBC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D27"/>
    <w:multiLevelType w:val="hybridMultilevel"/>
    <w:tmpl w:val="912EFA6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2FEE7485"/>
    <w:multiLevelType w:val="hybridMultilevel"/>
    <w:tmpl w:val="AE0C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6B"/>
    <w:rsid w:val="00277AD3"/>
    <w:rsid w:val="00425E60"/>
    <w:rsid w:val="00BC243E"/>
    <w:rsid w:val="00C1049B"/>
    <w:rsid w:val="00E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A9A1"/>
  <w15:chartTrackingRefBased/>
  <w15:docId w15:val="{CC574D59-8E40-4BF4-91A6-C8637221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F6B"/>
    <w:pPr>
      <w:spacing w:after="0" w:line="240" w:lineRule="auto"/>
      <w:ind w:left="72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24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4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786</Characters>
  <Application>Microsoft Office Word</Application>
  <DocSecurity>0</DocSecurity>
  <Lines>16</Lines>
  <Paragraphs>7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Kleinhans, Kelly A.</dc:creator>
  <cp:keywords/>
  <dc:description/>
  <cp:lastModifiedBy>Kleinhans, Kelly A.</cp:lastModifiedBy>
  <cp:revision>2</cp:revision>
  <dcterms:created xsi:type="dcterms:W3CDTF">2021-08-26T18:18:00Z</dcterms:created>
  <dcterms:modified xsi:type="dcterms:W3CDTF">2021-08-27T20:44:00Z</dcterms:modified>
</cp:coreProperties>
</file>