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7650"/>
      </w:tblGrid>
      <w:tr w:rsidR="004A34C3" w:rsidRPr="004A34C3" w14:paraId="2B2E2FCC" w14:textId="77777777" w:rsidTr="0097296F">
        <w:tc>
          <w:tcPr>
            <w:tcW w:w="1818" w:type="dxa"/>
            <w:vAlign w:val="center"/>
          </w:tcPr>
          <w:p w14:paraId="72B85FD2" w14:textId="77777777" w:rsidR="004A34C3" w:rsidRPr="004A34C3" w:rsidRDefault="004A34C3" w:rsidP="004A34C3">
            <w:pPr>
              <w:rPr>
                <w:rFonts w:ascii="Arial" w:hAnsi="Arial"/>
                <w:sz w:val="22"/>
                <w:szCs w:val="24"/>
              </w:rPr>
            </w:pPr>
            <w:r w:rsidRPr="004A34C3">
              <w:rPr>
                <w:rFonts w:ascii="Arial" w:hAnsi="Arial"/>
                <w:noProof/>
                <w:sz w:val="22"/>
                <w:szCs w:val="24"/>
              </w:rPr>
              <w:drawing>
                <wp:inline distT="0" distB="0" distL="0" distR="0" wp14:anchorId="0CFF701D" wp14:editId="3E7CBCE9">
                  <wp:extent cx="904875" cy="9048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G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vAlign w:val="center"/>
          </w:tcPr>
          <w:p w14:paraId="3339EEF0" w14:textId="77777777" w:rsidR="00937DC2" w:rsidRDefault="004A34C3" w:rsidP="004A34C3">
            <w:pPr>
              <w:rPr>
                <w:rFonts w:ascii="Constantia" w:hAnsi="Constantia"/>
                <w:b/>
                <w:color w:val="008080"/>
                <w:sz w:val="36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34C3">
              <w:rPr>
                <w:rFonts w:ascii="Constantia" w:hAnsi="Constantia"/>
                <w:b/>
                <w:color w:val="008080"/>
                <w:sz w:val="36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Tennessee Philological Association </w:t>
            </w:r>
          </w:p>
          <w:p w14:paraId="2640F905" w14:textId="726F4F16" w:rsidR="004A34C3" w:rsidRPr="004A34C3" w:rsidRDefault="004A34C3" w:rsidP="004A34C3">
            <w:pPr>
              <w:rPr>
                <w:rFonts w:ascii="Constantia" w:hAnsi="Constantia"/>
                <w:b/>
                <w:color w:val="008080"/>
                <w:sz w:val="36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34C3">
              <w:rPr>
                <w:rFonts w:ascii="Constantia" w:hAnsi="Constantia"/>
                <w:b/>
                <w:color w:val="008080"/>
                <w:sz w:val="36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Annual Conference</w:t>
            </w:r>
          </w:p>
          <w:p w14:paraId="259E06DD" w14:textId="41204E49" w:rsidR="004A34C3" w:rsidRPr="004A34C3" w:rsidRDefault="00D63787" w:rsidP="004A34C3">
            <w:pPr>
              <w:rPr>
                <w:rFonts w:ascii="Cambria" w:hAnsi="Cambria"/>
                <w:b/>
                <w:color w:val="0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ambria" w:hAnsi="Cambria"/>
                <w:b/>
                <w:color w:val="0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Austin</w:t>
            </w:r>
            <w:r w:rsidR="00937DC2">
              <w:rPr>
                <w:rFonts w:ascii="Cambria" w:hAnsi="Cambria"/>
                <w:b/>
                <w:color w:val="0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Peay</w:t>
            </w:r>
            <w:r w:rsidR="00C14A57">
              <w:rPr>
                <w:rFonts w:ascii="Cambria" w:hAnsi="Cambria"/>
                <w:b/>
                <w:color w:val="0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State</w:t>
            </w:r>
            <w:r w:rsidR="00360254">
              <w:rPr>
                <w:rFonts w:ascii="Cambria" w:hAnsi="Cambria"/>
                <w:b/>
                <w:color w:val="0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University</w:t>
            </w:r>
          </w:p>
          <w:p w14:paraId="3A7A2227" w14:textId="5823F30F" w:rsidR="004A34C3" w:rsidRPr="004A34C3" w:rsidRDefault="004A34C3" w:rsidP="004A34C3">
            <w:pPr>
              <w:rPr>
                <w:rFonts w:ascii="Cambria" w:hAnsi="Cambria"/>
                <w:b/>
                <w:color w:val="0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34C3">
              <w:rPr>
                <w:rFonts w:ascii="Cambria" w:hAnsi="Cambria"/>
                <w:b/>
                <w:color w:val="0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February </w:t>
            </w:r>
            <w:r w:rsidR="006C2792">
              <w:rPr>
                <w:rFonts w:ascii="Cambria" w:hAnsi="Cambria"/>
                <w:b/>
                <w:color w:val="0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  <w:r w:rsidRPr="004A34C3">
              <w:rPr>
                <w:rFonts w:ascii="Cambria" w:hAnsi="Cambria"/>
                <w:b/>
                <w:color w:val="0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–</w:t>
            </w:r>
            <w:r w:rsidR="00C14A57">
              <w:rPr>
                <w:rFonts w:ascii="Cambria" w:hAnsi="Cambria"/>
                <w:b/>
                <w:color w:val="0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6C2792">
              <w:rPr>
                <w:rFonts w:ascii="Cambria" w:hAnsi="Cambria"/>
                <w:b/>
                <w:color w:val="0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  <w:r w:rsidRPr="004A34C3">
              <w:rPr>
                <w:rFonts w:ascii="Cambria" w:hAnsi="Cambria"/>
                <w:b/>
                <w:color w:val="0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20</w:t>
            </w:r>
            <w:r w:rsidR="00C14A57">
              <w:rPr>
                <w:rFonts w:ascii="Cambria" w:hAnsi="Cambria"/>
                <w:b/>
                <w:color w:val="0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  <w:r w:rsidR="00937DC2">
              <w:rPr>
                <w:rFonts w:ascii="Cambria" w:hAnsi="Cambria"/>
                <w:b/>
                <w:color w:val="0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  <w:p w14:paraId="7A7D1226" w14:textId="5A747138" w:rsidR="004A34C3" w:rsidRPr="004A34C3" w:rsidRDefault="004A34C3" w:rsidP="00937DC2">
            <w:pPr>
              <w:rPr>
                <w:rFonts w:ascii="Cambria" w:hAnsi="Cambria"/>
                <w:b/>
                <w:color w:val="000000"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A34C3">
              <w:rPr>
                <w:rFonts w:ascii="Cambria" w:hAnsi="Cambria"/>
                <w:b/>
                <w:color w:val="0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Special Topic: </w:t>
            </w:r>
            <w:r w:rsidR="00937DC2">
              <w:rPr>
                <w:rFonts w:ascii="Cambria" w:hAnsi="Cambria"/>
                <w:b/>
                <w:color w:val="000000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Trauma</w:t>
            </w:r>
          </w:p>
        </w:tc>
      </w:tr>
    </w:tbl>
    <w:p w14:paraId="25EC5F7B" w14:textId="77777777" w:rsidR="004A34C3" w:rsidRPr="004A34C3" w:rsidRDefault="004A34C3" w:rsidP="004A34C3">
      <w:pPr>
        <w:rPr>
          <w:rFonts w:eastAsia="Times New Roman" w:cs="Times New Roman"/>
          <w:sz w:val="22"/>
          <w:szCs w:val="24"/>
          <w:lang w:val="pt-PT"/>
        </w:rPr>
      </w:pPr>
    </w:p>
    <w:tbl>
      <w:tblPr>
        <w:tblStyle w:val="TableGrid"/>
        <w:tblW w:w="936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2"/>
        <w:gridCol w:w="1800"/>
        <w:gridCol w:w="1704"/>
        <w:gridCol w:w="2925"/>
        <w:gridCol w:w="2925"/>
      </w:tblGrid>
      <w:tr w:rsidR="004A34C3" w:rsidRPr="004A34C3" w14:paraId="4104E697" w14:textId="77777777" w:rsidTr="0097296F">
        <w:trPr>
          <w:gridBefore w:val="1"/>
          <w:wBefore w:w="12" w:type="dxa"/>
          <w:trHeight w:hRule="exact" w:val="216"/>
          <w:jc w:val="center"/>
        </w:trPr>
        <w:tc>
          <w:tcPr>
            <w:tcW w:w="9354" w:type="dxa"/>
            <w:gridSpan w:val="4"/>
            <w:tcBorders>
              <w:top w:val="single" w:sz="8" w:space="0" w:color="auto"/>
              <w:left w:val="nil"/>
              <w:bottom w:val="single" w:sz="4" w:space="0" w:color="99CC00"/>
              <w:right w:val="nil"/>
            </w:tcBorders>
          </w:tcPr>
          <w:p w14:paraId="7817B843" w14:textId="77777777" w:rsidR="004A34C3" w:rsidRPr="004A34C3" w:rsidRDefault="004A34C3" w:rsidP="004A34C3">
            <w:pPr>
              <w:spacing w:before="40" w:after="40"/>
              <w:rPr>
                <w:rFonts w:ascii="Tahoma" w:hAnsi="Tahoma"/>
                <w:sz w:val="18"/>
              </w:rPr>
            </w:pPr>
          </w:p>
        </w:tc>
      </w:tr>
      <w:tr w:rsidR="004A34C3" w:rsidRPr="004A34C3" w14:paraId="49329528" w14:textId="77777777" w:rsidTr="0097296F">
        <w:trPr>
          <w:gridBefore w:val="1"/>
          <w:wBefore w:w="12" w:type="dxa"/>
          <w:jc w:val="center"/>
        </w:trPr>
        <w:tc>
          <w:tcPr>
            <w:tcW w:w="180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740EF942" w14:textId="77777777" w:rsidR="004A34C3" w:rsidRPr="004A34C3" w:rsidRDefault="004A34C3" w:rsidP="004A34C3">
            <w:pPr>
              <w:spacing w:before="40" w:after="40"/>
              <w:jc w:val="right"/>
              <w:rPr>
                <w:rFonts w:ascii="Verdana" w:hAnsi="Verdana"/>
                <w:sz w:val="20"/>
                <w:szCs w:val="24"/>
              </w:rPr>
            </w:pPr>
            <w:r w:rsidRPr="004A34C3">
              <w:rPr>
                <w:rFonts w:ascii="Verdana" w:hAnsi="Verdana"/>
                <w:sz w:val="20"/>
                <w:szCs w:val="24"/>
              </w:rPr>
              <w:t>Name</w:t>
            </w:r>
          </w:p>
        </w:tc>
        <w:tc>
          <w:tcPr>
            <w:tcW w:w="7554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7D7D40F9" w14:textId="77777777" w:rsidR="004A34C3" w:rsidRPr="004A34C3" w:rsidRDefault="004A34C3" w:rsidP="004A34C3">
            <w:pPr>
              <w:spacing w:before="40" w:after="40"/>
              <w:rPr>
                <w:rFonts w:ascii="Verdana" w:hAnsi="Verdana"/>
                <w:sz w:val="22"/>
                <w:szCs w:val="24"/>
              </w:rPr>
            </w:pPr>
            <w:r w:rsidRPr="004A34C3">
              <w:rPr>
                <w:rFonts w:ascii="Verdana" w:hAnsi="Verdana"/>
                <w:sz w:val="22"/>
                <w:szCs w:val="24"/>
              </w:rPr>
              <w:t>Dr.</w:t>
            </w:r>
            <w:r w:rsidR="007E4CFD">
              <w:rPr>
                <w:rFonts w:ascii="Verdana" w:hAnsi="Verdana"/>
                <w:sz w:val="22"/>
                <w:szCs w:val="24"/>
              </w:rPr>
              <w:t xml:space="preserve">     </w:t>
            </w:r>
            <w:r w:rsidRPr="004A34C3">
              <w:rPr>
                <w:rFonts w:ascii="Verdana" w:hAnsi="Verdana"/>
                <w:sz w:val="22"/>
                <w:szCs w:val="24"/>
              </w:rPr>
              <w:t>, Mr.</w:t>
            </w:r>
            <w:r w:rsidR="007E4CFD">
              <w:rPr>
                <w:rFonts w:ascii="Verdana" w:hAnsi="Verdana"/>
                <w:sz w:val="22"/>
                <w:szCs w:val="24"/>
              </w:rPr>
              <w:t xml:space="preserve">     </w:t>
            </w:r>
            <w:r w:rsidRPr="004A34C3">
              <w:rPr>
                <w:rFonts w:ascii="Verdana" w:hAnsi="Verdana"/>
                <w:sz w:val="22"/>
                <w:szCs w:val="24"/>
              </w:rPr>
              <w:t>, Ms.</w:t>
            </w:r>
            <w:r w:rsidR="007E4CFD">
              <w:rPr>
                <w:rFonts w:ascii="Verdana" w:hAnsi="Verdana"/>
                <w:sz w:val="22"/>
                <w:szCs w:val="24"/>
              </w:rPr>
              <w:t xml:space="preserve">     </w:t>
            </w:r>
            <w:r w:rsidRPr="004A34C3">
              <w:rPr>
                <w:rFonts w:ascii="Verdana" w:hAnsi="Verdana"/>
                <w:sz w:val="22"/>
                <w:szCs w:val="24"/>
              </w:rPr>
              <w:t>, Prof</w:t>
            </w:r>
            <w:r w:rsidR="007E4CFD">
              <w:rPr>
                <w:rFonts w:ascii="Verdana" w:hAnsi="Verdana"/>
                <w:sz w:val="22"/>
                <w:szCs w:val="24"/>
              </w:rPr>
              <w:t xml:space="preserve">.     </w:t>
            </w:r>
          </w:p>
        </w:tc>
      </w:tr>
      <w:tr w:rsidR="004A34C3" w:rsidRPr="004A34C3" w14:paraId="20A24CF6" w14:textId="77777777" w:rsidTr="0097296F">
        <w:trPr>
          <w:gridBefore w:val="1"/>
          <w:wBefore w:w="12" w:type="dxa"/>
          <w:jc w:val="center"/>
        </w:trPr>
        <w:tc>
          <w:tcPr>
            <w:tcW w:w="180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3490ED62" w14:textId="77777777" w:rsidR="004A34C3" w:rsidRPr="004A34C3" w:rsidRDefault="004A34C3" w:rsidP="004A34C3">
            <w:pPr>
              <w:spacing w:before="40" w:after="40"/>
              <w:jc w:val="right"/>
              <w:rPr>
                <w:rFonts w:ascii="Verdana" w:hAnsi="Verdana"/>
                <w:sz w:val="20"/>
                <w:szCs w:val="24"/>
              </w:rPr>
            </w:pPr>
            <w:r w:rsidRPr="004A34C3">
              <w:rPr>
                <w:rFonts w:ascii="Verdana" w:hAnsi="Verdana"/>
                <w:sz w:val="20"/>
                <w:szCs w:val="24"/>
              </w:rPr>
              <w:t>Rank/Student</w:t>
            </w:r>
          </w:p>
        </w:tc>
        <w:tc>
          <w:tcPr>
            <w:tcW w:w="7554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36EF97E0" w14:textId="77777777" w:rsidR="004A34C3" w:rsidRPr="004A34C3" w:rsidRDefault="004A34C3" w:rsidP="004A34C3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:rsidR="004A34C3" w:rsidRPr="004A34C3" w14:paraId="5C5CC4EC" w14:textId="77777777" w:rsidTr="0097296F">
        <w:trPr>
          <w:gridBefore w:val="1"/>
          <w:wBefore w:w="12" w:type="dxa"/>
          <w:jc w:val="center"/>
        </w:trPr>
        <w:tc>
          <w:tcPr>
            <w:tcW w:w="180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0D6F3204" w14:textId="77777777" w:rsidR="004A34C3" w:rsidRPr="004A34C3" w:rsidRDefault="004A34C3" w:rsidP="004A34C3">
            <w:pPr>
              <w:spacing w:before="40" w:after="40"/>
              <w:jc w:val="right"/>
              <w:rPr>
                <w:rFonts w:ascii="Verdana" w:hAnsi="Verdana"/>
                <w:sz w:val="20"/>
                <w:szCs w:val="24"/>
              </w:rPr>
            </w:pPr>
            <w:r w:rsidRPr="004A34C3">
              <w:rPr>
                <w:rFonts w:ascii="Verdana" w:hAnsi="Verdana"/>
                <w:sz w:val="20"/>
                <w:szCs w:val="24"/>
              </w:rPr>
              <w:t xml:space="preserve"> School Affiliation</w:t>
            </w:r>
          </w:p>
        </w:tc>
        <w:tc>
          <w:tcPr>
            <w:tcW w:w="7554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7DDE8337" w14:textId="77777777" w:rsidR="004A34C3" w:rsidRPr="004A34C3" w:rsidRDefault="004A34C3" w:rsidP="004A34C3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:rsidR="004A34C3" w:rsidRPr="004A34C3" w14:paraId="2523F573" w14:textId="77777777" w:rsidTr="0097296F">
        <w:trPr>
          <w:gridBefore w:val="1"/>
          <w:wBefore w:w="12" w:type="dxa"/>
          <w:jc w:val="center"/>
        </w:trPr>
        <w:tc>
          <w:tcPr>
            <w:tcW w:w="180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6DFB79F5" w14:textId="77777777" w:rsidR="004A34C3" w:rsidRPr="004A34C3" w:rsidRDefault="004A34C3" w:rsidP="004A34C3">
            <w:pPr>
              <w:spacing w:before="40" w:after="40"/>
              <w:jc w:val="right"/>
              <w:rPr>
                <w:rFonts w:ascii="Verdana" w:hAnsi="Verdana"/>
                <w:sz w:val="20"/>
                <w:szCs w:val="24"/>
              </w:rPr>
            </w:pPr>
            <w:r w:rsidRPr="004A34C3">
              <w:rPr>
                <w:rFonts w:ascii="Verdana" w:hAnsi="Verdana"/>
                <w:sz w:val="20"/>
                <w:szCs w:val="24"/>
              </w:rPr>
              <w:t>Department</w:t>
            </w:r>
          </w:p>
        </w:tc>
        <w:tc>
          <w:tcPr>
            <w:tcW w:w="7554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63829F3E" w14:textId="77777777" w:rsidR="004A34C3" w:rsidRPr="004A34C3" w:rsidRDefault="004A34C3" w:rsidP="004A34C3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:rsidR="004A34C3" w:rsidRPr="004A34C3" w14:paraId="16534E9D" w14:textId="77777777" w:rsidTr="0097296F">
        <w:trPr>
          <w:gridBefore w:val="1"/>
          <w:wBefore w:w="12" w:type="dxa"/>
          <w:jc w:val="center"/>
        </w:trPr>
        <w:tc>
          <w:tcPr>
            <w:tcW w:w="180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6F8C1424" w14:textId="77777777" w:rsidR="004A34C3" w:rsidRPr="004A34C3" w:rsidRDefault="004A34C3" w:rsidP="004A34C3">
            <w:pPr>
              <w:spacing w:before="40" w:after="40"/>
              <w:jc w:val="right"/>
              <w:rPr>
                <w:rFonts w:ascii="Verdana" w:hAnsi="Verdana"/>
                <w:sz w:val="20"/>
                <w:szCs w:val="24"/>
              </w:rPr>
            </w:pPr>
            <w:r w:rsidRPr="004A34C3">
              <w:rPr>
                <w:rFonts w:ascii="Verdana" w:hAnsi="Verdana"/>
                <w:sz w:val="20"/>
                <w:szCs w:val="24"/>
              </w:rPr>
              <w:t>Street Address</w:t>
            </w:r>
          </w:p>
        </w:tc>
        <w:tc>
          <w:tcPr>
            <w:tcW w:w="7554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6BEDA156" w14:textId="77777777" w:rsidR="004A34C3" w:rsidRPr="004A34C3" w:rsidRDefault="004A34C3" w:rsidP="004A34C3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:rsidR="004A34C3" w:rsidRPr="004A34C3" w14:paraId="1C710776" w14:textId="77777777" w:rsidTr="0097296F">
        <w:trPr>
          <w:gridBefore w:val="1"/>
          <w:wBefore w:w="12" w:type="dxa"/>
          <w:jc w:val="center"/>
        </w:trPr>
        <w:tc>
          <w:tcPr>
            <w:tcW w:w="180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14FBA5F1" w14:textId="77777777" w:rsidR="004A34C3" w:rsidRPr="004A34C3" w:rsidRDefault="004A34C3" w:rsidP="004A34C3">
            <w:pPr>
              <w:spacing w:before="40" w:after="40"/>
              <w:jc w:val="right"/>
              <w:rPr>
                <w:rFonts w:ascii="Verdana" w:hAnsi="Verdana"/>
                <w:sz w:val="20"/>
                <w:szCs w:val="24"/>
              </w:rPr>
            </w:pPr>
            <w:r w:rsidRPr="004A34C3">
              <w:rPr>
                <w:rFonts w:ascii="Verdana" w:hAnsi="Verdana"/>
                <w:sz w:val="20"/>
                <w:szCs w:val="24"/>
              </w:rPr>
              <w:t>City, State, Zip</w:t>
            </w:r>
          </w:p>
        </w:tc>
        <w:tc>
          <w:tcPr>
            <w:tcW w:w="7554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1519DE47" w14:textId="77777777" w:rsidR="004A34C3" w:rsidRPr="004A34C3" w:rsidRDefault="004A34C3" w:rsidP="004A34C3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:rsidR="004A34C3" w:rsidRPr="004A34C3" w14:paraId="66A9B186" w14:textId="77777777" w:rsidTr="0097296F">
        <w:trPr>
          <w:gridBefore w:val="1"/>
          <w:wBefore w:w="12" w:type="dxa"/>
          <w:jc w:val="center"/>
        </w:trPr>
        <w:tc>
          <w:tcPr>
            <w:tcW w:w="180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37380027" w14:textId="77777777" w:rsidR="004A34C3" w:rsidRPr="004A34C3" w:rsidRDefault="007E4CFD" w:rsidP="004A34C3">
            <w:pPr>
              <w:spacing w:before="40" w:after="40"/>
              <w:jc w:val="right"/>
              <w:rPr>
                <w:rFonts w:ascii="Verdana" w:hAnsi="Verdana"/>
                <w:sz w:val="20"/>
                <w:szCs w:val="24"/>
              </w:rPr>
            </w:pPr>
            <w:r>
              <w:rPr>
                <w:rFonts w:ascii="Verdana" w:hAnsi="Verdana"/>
                <w:sz w:val="20"/>
                <w:szCs w:val="24"/>
              </w:rPr>
              <w:t>Preferred E</w:t>
            </w:r>
            <w:r w:rsidR="004A34C3" w:rsidRPr="004A34C3">
              <w:rPr>
                <w:rFonts w:ascii="Verdana" w:hAnsi="Verdana"/>
                <w:sz w:val="20"/>
                <w:szCs w:val="24"/>
              </w:rPr>
              <w:t>mail</w:t>
            </w:r>
          </w:p>
        </w:tc>
        <w:tc>
          <w:tcPr>
            <w:tcW w:w="7554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7A6A9A2D" w14:textId="77777777" w:rsidR="004A34C3" w:rsidRPr="004A34C3" w:rsidRDefault="004A34C3" w:rsidP="004A34C3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:rsidR="004A34C3" w:rsidRPr="004A34C3" w14:paraId="3482E8FE" w14:textId="77777777" w:rsidTr="0097296F">
        <w:trPr>
          <w:gridBefore w:val="1"/>
          <w:wBefore w:w="12" w:type="dxa"/>
          <w:jc w:val="center"/>
        </w:trPr>
        <w:tc>
          <w:tcPr>
            <w:tcW w:w="180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170C4137" w14:textId="77777777" w:rsidR="004A34C3" w:rsidRPr="004A34C3" w:rsidRDefault="004A34C3" w:rsidP="004A34C3">
            <w:pPr>
              <w:spacing w:before="40" w:after="40"/>
              <w:jc w:val="right"/>
              <w:rPr>
                <w:rFonts w:ascii="Verdana" w:hAnsi="Verdana"/>
                <w:sz w:val="20"/>
                <w:szCs w:val="24"/>
              </w:rPr>
            </w:pPr>
            <w:r w:rsidRPr="004A34C3">
              <w:rPr>
                <w:rFonts w:ascii="Verdana" w:hAnsi="Verdana"/>
                <w:sz w:val="20"/>
                <w:szCs w:val="24"/>
              </w:rPr>
              <w:t xml:space="preserve"> Phone</w:t>
            </w:r>
          </w:p>
        </w:tc>
        <w:tc>
          <w:tcPr>
            <w:tcW w:w="7554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4C2EA529" w14:textId="77777777" w:rsidR="004A34C3" w:rsidRPr="004A34C3" w:rsidRDefault="004A34C3" w:rsidP="004A34C3">
            <w:pPr>
              <w:rPr>
                <w:rFonts w:ascii="Verdana" w:hAnsi="Verdana"/>
                <w:sz w:val="22"/>
                <w:szCs w:val="24"/>
              </w:rPr>
            </w:pPr>
            <w:r w:rsidRPr="004A34C3">
              <w:rPr>
                <w:rFonts w:ascii="Verdana" w:hAnsi="Verdana"/>
                <w:sz w:val="22"/>
                <w:szCs w:val="24"/>
              </w:rPr>
              <w:t>(         ) (         )  (                                    )</w:t>
            </w:r>
          </w:p>
        </w:tc>
      </w:tr>
      <w:tr w:rsidR="004A34C3" w:rsidRPr="004A34C3" w14:paraId="67269805" w14:textId="77777777" w:rsidTr="0097296F">
        <w:trPr>
          <w:gridBefore w:val="1"/>
          <w:wBefore w:w="12" w:type="dxa"/>
          <w:jc w:val="center"/>
        </w:trPr>
        <w:tc>
          <w:tcPr>
            <w:tcW w:w="180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1D311C9C" w14:textId="77777777" w:rsidR="004A34C3" w:rsidRPr="004A34C3" w:rsidRDefault="004A34C3" w:rsidP="004A34C3">
            <w:pPr>
              <w:spacing w:before="40" w:after="40"/>
              <w:jc w:val="right"/>
              <w:rPr>
                <w:rFonts w:ascii="Verdana" w:hAnsi="Verdana"/>
                <w:sz w:val="20"/>
                <w:szCs w:val="24"/>
              </w:rPr>
            </w:pPr>
            <w:r w:rsidRPr="004A34C3">
              <w:rPr>
                <w:rFonts w:ascii="Verdana" w:hAnsi="Verdana"/>
                <w:sz w:val="20"/>
                <w:szCs w:val="24"/>
              </w:rPr>
              <w:t>Paper Title</w:t>
            </w:r>
          </w:p>
        </w:tc>
        <w:tc>
          <w:tcPr>
            <w:tcW w:w="7554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00235954" w14:textId="77777777" w:rsidR="004A34C3" w:rsidRPr="004A34C3" w:rsidRDefault="004A34C3" w:rsidP="004A34C3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:rsidR="004A34C3" w:rsidRPr="004A34C3" w14:paraId="48ED8ADF" w14:textId="77777777" w:rsidTr="0097296F">
        <w:trPr>
          <w:gridBefore w:val="1"/>
          <w:wBefore w:w="12" w:type="dxa"/>
          <w:jc w:val="center"/>
        </w:trPr>
        <w:tc>
          <w:tcPr>
            <w:tcW w:w="1800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4EA2F3F9" w14:textId="77777777" w:rsidR="004A34C3" w:rsidRPr="004A34C3" w:rsidRDefault="004A34C3" w:rsidP="004A34C3">
            <w:pPr>
              <w:spacing w:before="40" w:after="40"/>
              <w:jc w:val="right"/>
              <w:rPr>
                <w:rFonts w:ascii="Verdana" w:hAnsi="Verdana"/>
                <w:sz w:val="20"/>
                <w:szCs w:val="24"/>
              </w:rPr>
            </w:pPr>
            <w:r w:rsidRPr="004A34C3">
              <w:rPr>
                <w:rFonts w:ascii="Verdana" w:hAnsi="Verdana"/>
                <w:sz w:val="20"/>
                <w:szCs w:val="24"/>
              </w:rPr>
              <w:t>A/V Requirements</w:t>
            </w:r>
          </w:p>
        </w:tc>
        <w:tc>
          <w:tcPr>
            <w:tcW w:w="7554" w:type="dxa"/>
            <w:gridSpan w:val="3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vAlign w:val="center"/>
          </w:tcPr>
          <w:p w14:paraId="5C767EDB" w14:textId="77777777" w:rsidR="004A34C3" w:rsidRPr="004A34C3" w:rsidRDefault="004A34C3" w:rsidP="004A34C3">
            <w:pPr>
              <w:rPr>
                <w:rFonts w:ascii="Verdana" w:hAnsi="Verdana"/>
                <w:sz w:val="22"/>
                <w:szCs w:val="24"/>
              </w:rPr>
            </w:pPr>
          </w:p>
        </w:tc>
      </w:tr>
      <w:tr w:rsidR="004A34C3" w:rsidRPr="004A34C3" w14:paraId="21712C9E" w14:textId="77777777" w:rsidTr="0097296F">
        <w:trPr>
          <w:jc w:val="center"/>
        </w:trPr>
        <w:tc>
          <w:tcPr>
            <w:tcW w:w="9366" w:type="dxa"/>
            <w:gridSpan w:val="5"/>
          </w:tcPr>
          <w:p w14:paraId="5BF57BC1" w14:textId="3A93EE0B" w:rsidR="004A34C3" w:rsidRPr="004A34C3" w:rsidRDefault="004A34C3" w:rsidP="004A34C3">
            <w:pPr>
              <w:spacing w:before="40" w:after="40"/>
              <w:rPr>
                <w:rFonts w:ascii="Verdana" w:hAnsi="Verdana"/>
                <w:b/>
                <w:sz w:val="18"/>
              </w:rPr>
            </w:pPr>
            <w:r w:rsidRPr="004A34C3">
              <w:rPr>
                <w:rFonts w:ascii="Verdana" w:hAnsi="Verdana"/>
                <w:b/>
                <w:sz w:val="18"/>
              </w:rPr>
              <w:t xml:space="preserve">RELEVANT INFO: Papers addressing the year’s theme of </w:t>
            </w:r>
            <w:r w:rsidR="00937DC2">
              <w:rPr>
                <w:rFonts w:ascii="Verdana" w:hAnsi="Verdana"/>
                <w:b/>
                <w:sz w:val="18"/>
              </w:rPr>
              <w:t>Trauma</w:t>
            </w:r>
            <w:r w:rsidRPr="004A34C3">
              <w:rPr>
                <w:rFonts w:ascii="Verdana" w:hAnsi="Verdana"/>
                <w:b/>
                <w:sz w:val="18"/>
              </w:rPr>
              <w:t xml:space="preserve"> will receive first consideration for publication in the </w:t>
            </w:r>
            <w:r w:rsidRPr="004A34C3">
              <w:rPr>
                <w:rFonts w:ascii="Verdana" w:hAnsi="Verdana"/>
                <w:b/>
                <w:i/>
                <w:sz w:val="18"/>
              </w:rPr>
              <w:t>TPA Bulletin</w:t>
            </w:r>
            <w:r w:rsidRPr="004A34C3">
              <w:rPr>
                <w:rFonts w:ascii="Verdana" w:hAnsi="Verdana"/>
                <w:b/>
                <w:sz w:val="18"/>
              </w:rPr>
              <w:t>. Abstracts for papers dealing with any aspect of literature, language, and linguistics (including foreign language) should be no more than 300 words. Papers must be kept to a twenty-minute (20-minute) reading time, not to exceed ten (10) pages. They should be written and read in English. Panel proposals (3-5 members) should be no more than two (2) pages. Panels are for one-hour sessions.</w:t>
            </w:r>
          </w:p>
          <w:p w14:paraId="739986C8" w14:textId="77777777" w:rsidR="004A34C3" w:rsidRPr="004A34C3" w:rsidRDefault="004A34C3" w:rsidP="004A34C3">
            <w:pPr>
              <w:spacing w:before="40" w:after="40"/>
              <w:rPr>
                <w:rFonts w:ascii="Verdana" w:hAnsi="Verdana"/>
                <w:b/>
                <w:sz w:val="18"/>
              </w:rPr>
            </w:pPr>
          </w:p>
          <w:p w14:paraId="63D4A788" w14:textId="28D6365C" w:rsidR="004A34C3" w:rsidRPr="004574E0" w:rsidRDefault="004A34C3" w:rsidP="004A34C3">
            <w:pPr>
              <w:rPr>
                <w:rFonts w:ascii="Verdana" w:hAnsi="Verdana" w:cs="Tahoma"/>
                <w:b/>
                <w:sz w:val="18"/>
                <w:u w:val="single"/>
              </w:rPr>
            </w:pPr>
            <w:r w:rsidRPr="004A34C3">
              <w:rPr>
                <w:rFonts w:ascii="Verdana" w:hAnsi="Verdana" w:cs="Tahoma"/>
                <w:b/>
                <w:sz w:val="18"/>
              </w:rPr>
              <w:t xml:space="preserve">CONFERENCE APPLICATION: E-mail this completed form and your proposal/abstract to both TPA Secretary </w:t>
            </w:r>
            <w:r w:rsidR="00C14A57">
              <w:rPr>
                <w:rFonts w:ascii="Verdana" w:hAnsi="Verdana" w:cs="Tahoma"/>
                <w:b/>
                <w:sz w:val="18"/>
              </w:rPr>
              <w:t>Jenna Campbel</w:t>
            </w:r>
            <w:r w:rsidR="004574E0">
              <w:rPr>
                <w:rFonts w:ascii="Verdana" w:hAnsi="Verdana" w:cs="Tahoma"/>
                <w:b/>
                <w:sz w:val="18"/>
              </w:rPr>
              <w:t>l</w:t>
            </w:r>
            <w:r w:rsidRPr="004A34C3">
              <w:rPr>
                <w:rFonts w:ascii="Verdana" w:hAnsi="Verdana" w:cs="Tahoma"/>
                <w:b/>
                <w:sz w:val="18"/>
              </w:rPr>
              <w:t xml:space="preserve"> (</w:t>
            </w:r>
            <w:hyperlink r:id="rId7" w:history="1">
              <w:r w:rsidR="00D470E2" w:rsidRPr="00C21588">
                <w:rPr>
                  <w:rStyle w:val="Hyperlink"/>
                  <w:rFonts w:ascii="Verdana" w:hAnsi="Verdana" w:cs="Tahoma"/>
                  <w:b/>
                  <w:sz w:val="18"/>
                </w:rPr>
                <w:t>TPA_Secretary@apsu.</w:t>
              </w:r>
              <w:bookmarkStart w:id="0" w:name="_GoBack"/>
              <w:bookmarkEnd w:id="0"/>
              <w:r w:rsidR="00D470E2" w:rsidRPr="00C21588">
                <w:rPr>
                  <w:rStyle w:val="Hyperlink"/>
                  <w:rFonts w:ascii="Verdana" w:hAnsi="Verdana" w:cs="Tahoma"/>
                  <w:b/>
                  <w:sz w:val="18"/>
                </w:rPr>
                <w:t>edu</w:t>
              </w:r>
            </w:hyperlink>
            <w:r w:rsidRPr="004A34C3">
              <w:rPr>
                <w:rFonts w:ascii="Verdana" w:hAnsi="Verdana" w:cs="Tahoma"/>
                <w:b/>
                <w:sz w:val="18"/>
              </w:rPr>
              <w:t>) and Treasurer John McLaughlin (</w:t>
            </w:r>
            <w:hyperlink r:id="rId8" w:history="1">
              <w:r w:rsidRPr="004A34C3">
                <w:rPr>
                  <w:rFonts w:ascii="Verdana" w:hAnsi="Verdana" w:cs="Tahoma"/>
                  <w:b/>
                  <w:color w:val="0000FF"/>
                  <w:sz w:val="18"/>
                  <w:u w:val="single"/>
                </w:rPr>
                <w:t>jmclaughlin@fhu.edu</w:t>
              </w:r>
            </w:hyperlink>
            <w:r w:rsidRPr="004A34C3">
              <w:rPr>
                <w:rFonts w:ascii="Verdana" w:hAnsi="Verdana" w:cs="Tahoma"/>
                <w:b/>
                <w:sz w:val="18"/>
              </w:rPr>
              <w:t xml:space="preserve">). Students in MA programs must also submit by e-mail a copy of their abstract. Graduate students may not submit panel proposals unless faculty members are included. </w:t>
            </w:r>
            <w:r w:rsidRPr="009A0F89">
              <w:rPr>
                <w:rFonts w:ascii="Verdana" w:hAnsi="Verdana" w:cs="Tahoma"/>
                <w:b/>
                <w:sz w:val="18"/>
              </w:rPr>
              <w:t xml:space="preserve">Deadline: </w:t>
            </w:r>
            <w:r w:rsidR="00C14A57">
              <w:rPr>
                <w:rFonts w:ascii="Verdana" w:hAnsi="Verdana" w:cs="Tahoma"/>
                <w:b/>
                <w:sz w:val="18"/>
                <w:u w:val="single"/>
              </w:rPr>
              <w:t>De</w:t>
            </w:r>
            <w:r w:rsidR="004574E0">
              <w:rPr>
                <w:rFonts w:ascii="Verdana" w:hAnsi="Verdana" w:cs="Tahoma"/>
                <w:b/>
                <w:sz w:val="18"/>
                <w:u w:val="single"/>
              </w:rPr>
              <w:t>c</w:t>
            </w:r>
            <w:r w:rsidRPr="009A0F89">
              <w:rPr>
                <w:rFonts w:ascii="Verdana" w:hAnsi="Verdana" w:cs="Tahoma"/>
                <w:b/>
                <w:sz w:val="18"/>
                <w:u w:val="single"/>
              </w:rPr>
              <w:t xml:space="preserve">ember </w:t>
            </w:r>
            <w:r w:rsidR="0016619F">
              <w:rPr>
                <w:rFonts w:ascii="Verdana" w:hAnsi="Verdana" w:cs="Tahoma"/>
                <w:b/>
                <w:sz w:val="18"/>
                <w:u w:val="single"/>
              </w:rPr>
              <w:t>15</w:t>
            </w:r>
            <w:r w:rsidRPr="009A0F89">
              <w:rPr>
                <w:rFonts w:ascii="Verdana" w:hAnsi="Verdana" w:cs="Tahoma"/>
                <w:b/>
                <w:sz w:val="18"/>
                <w:u w:val="single"/>
              </w:rPr>
              <w:t>, 20</w:t>
            </w:r>
            <w:r w:rsidR="00BD439F">
              <w:rPr>
                <w:rFonts w:ascii="Verdana" w:hAnsi="Verdana" w:cs="Tahoma"/>
                <w:b/>
                <w:sz w:val="18"/>
                <w:u w:val="single"/>
              </w:rPr>
              <w:t>2</w:t>
            </w:r>
            <w:r w:rsidR="00937DC2">
              <w:rPr>
                <w:rFonts w:ascii="Verdana" w:hAnsi="Verdana" w:cs="Tahoma"/>
                <w:b/>
                <w:sz w:val="18"/>
                <w:u w:val="single"/>
              </w:rPr>
              <w:t>1</w:t>
            </w:r>
            <w:r w:rsidRPr="009A0F89">
              <w:rPr>
                <w:rFonts w:ascii="Verdana" w:hAnsi="Verdana" w:cs="Tahoma"/>
                <w:b/>
                <w:sz w:val="18"/>
                <w:u w:val="single"/>
              </w:rPr>
              <w:t>.</w:t>
            </w:r>
          </w:p>
          <w:p w14:paraId="702BF66D" w14:textId="77777777" w:rsidR="004A34C3" w:rsidRPr="004A34C3" w:rsidRDefault="004A34C3" w:rsidP="004A34C3">
            <w:pPr>
              <w:rPr>
                <w:rFonts w:ascii="Verdana" w:hAnsi="Verdana" w:cs="Tahoma"/>
                <w:b/>
                <w:sz w:val="18"/>
              </w:rPr>
            </w:pPr>
          </w:p>
          <w:p w14:paraId="6199B49F" w14:textId="42C79125" w:rsidR="004A34C3" w:rsidRPr="004A34C3" w:rsidRDefault="004A34C3" w:rsidP="004A34C3">
            <w:pPr>
              <w:rPr>
                <w:rFonts w:ascii="Verdana" w:hAnsi="Verdana" w:cs="Tahoma"/>
                <w:b/>
                <w:sz w:val="18"/>
              </w:rPr>
            </w:pPr>
            <w:r w:rsidRPr="004A34C3">
              <w:rPr>
                <w:rFonts w:ascii="Verdana" w:hAnsi="Verdana" w:cs="Tahoma"/>
                <w:b/>
                <w:sz w:val="18"/>
              </w:rPr>
              <w:t xml:space="preserve">CONFERENCE REGISTRATION PAYMENT: Once you have received notification of your acceptance, </w:t>
            </w:r>
            <w:r w:rsidR="00A727FF">
              <w:rPr>
                <w:rFonts w:ascii="Verdana" w:hAnsi="Verdana" w:cs="Tahoma"/>
                <w:b/>
                <w:sz w:val="18"/>
              </w:rPr>
              <w:t>by February 1, 202</w:t>
            </w:r>
            <w:r w:rsidR="00937DC2">
              <w:rPr>
                <w:rFonts w:ascii="Verdana" w:hAnsi="Verdana" w:cs="Tahoma"/>
                <w:b/>
                <w:sz w:val="18"/>
              </w:rPr>
              <w:t>2</w:t>
            </w:r>
            <w:r w:rsidR="00A727FF">
              <w:rPr>
                <w:rFonts w:ascii="Verdana" w:hAnsi="Verdana" w:cs="Tahoma"/>
                <w:b/>
                <w:sz w:val="18"/>
              </w:rPr>
              <w:t xml:space="preserve">, </w:t>
            </w:r>
            <w:r w:rsidRPr="004A34C3">
              <w:rPr>
                <w:rFonts w:ascii="Verdana" w:hAnsi="Verdana" w:cs="Tahoma"/>
                <w:b/>
                <w:sz w:val="18"/>
              </w:rPr>
              <w:t>please send a printout of this completed form along with your check made out to “TPA,” to Professor John McLaughlin, 158 Main Street, Department of English, Freed-Hard</w:t>
            </w:r>
            <w:r w:rsidR="00463F85">
              <w:rPr>
                <w:rFonts w:ascii="Verdana" w:hAnsi="Verdana" w:cs="Tahoma"/>
                <w:b/>
                <w:sz w:val="18"/>
              </w:rPr>
              <w:t>e</w:t>
            </w:r>
            <w:r w:rsidRPr="004A34C3">
              <w:rPr>
                <w:rFonts w:ascii="Verdana" w:hAnsi="Verdana" w:cs="Tahoma"/>
                <w:b/>
                <w:sz w:val="18"/>
              </w:rPr>
              <w:t>man University, Henderson, TN 38340-2399.</w:t>
            </w:r>
          </w:p>
          <w:p w14:paraId="60B32FDF" w14:textId="26A1E4D9" w:rsidR="004A34C3" w:rsidRDefault="004A34C3" w:rsidP="004A34C3">
            <w:pPr>
              <w:rPr>
                <w:rFonts w:ascii="Verdana" w:hAnsi="Verdana" w:cs="Tahoma"/>
                <w:b/>
                <w:sz w:val="18"/>
              </w:rPr>
            </w:pPr>
            <w:r w:rsidRPr="004A34C3">
              <w:rPr>
                <w:rFonts w:ascii="Verdana" w:hAnsi="Verdana" w:cs="Tahoma"/>
                <w:b/>
                <w:sz w:val="18"/>
              </w:rPr>
              <w:t>Conference Fee ($</w:t>
            </w:r>
            <w:r w:rsidR="00D63787">
              <w:rPr>
                <w:rFonts w:ascii="Verdana" w:hAnsi="Verdana" w:cs="Tahoma"/>
                <w:b/>
                <w:sz w:val="18"/>
              </w:rPr>
              <w:t>3</w:t>
            </w:r>
            <w:r w:rsidR="00C14A57">
              <w:rPr>
                <w:rFonts w:ascii="Verdana" w:hAnsi="Verdana" w:cs="Tahoma"/>
                <w:b/>
                <w:sz w:val="18"/>
              </w:rPr>
              <w:t>0</w:t>
            </w:r>
            <w:r w:rsidRPr="004A34C3">
              <w:rPr>
                <w:rFonts w:ascii="Verdana" w:hAnsi="Verdana" w:cs="Tahoma"/>
                <w:b/>
                <w:sz w:val="18"/>
              </w:rPr>
              <w:t>); Student Fee ($</w:t>
            </w:r>
            <w:r w:rsidR="00D63787">
              <w:rPr>
                <w:rFonts w:ascii="Verdana" w:hAnsi="Verdana" w:cs="Tahoma"/>
                <w:b/>
                <w:sz w:val="18"/>
              </w:rPr>
              <w:t>20</w:t>
            </w:r>
            <w:r w:rsidR="00C14A57">
              <w:rPr>
                <w:rFonts w:ascii="Verdana" w:hAnsi="Verdana" w:cs="Tahoma"/>
                <w:b/>
                <w:sz w:val="18"/>
              </w:rPr>
              <w:t>)</w:t>
            </w:r>
            <w:r w:rsidR="0049421B">
              <w:rPr>
                <w:rFonts w:ascii="Verdana" w:hAnsi="Verdana" w:cs="Tahoma"/>
                <w:b/>
                <w:sz w:val="18"/>
              </w:rPr>
              <w:t>.</w:t>
            </w:r>
          </w:p>
          <w:p w14:paraId="55405E5E" w14:textId="77777777" w:rsidR="004F245A" w:rsidRPr="004A34C3" w:rsidRDefault="004F245A" w:rsidP="004A34C3">
            <w:pPr>
              <w:rPr>
                <w:rFonts w:ascii="Verdana" w:hAnsi="Verdana" w:cs="Tahoma"/>
                <w:b/>
                <w:sz w:val="18"/>
              </w:rPr>
            </w:pPr>
          </w:p>
        </w:tc>
      </w:tr>
      <w:tr w:rsidR="004A34C3" w:rsidRPr="004A34C3" w14:paraId="04AE8481" w14:textId="77777777" w:rsidTr="00972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9366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DC97587" w14:textId="78862A1C" w:rsidR="004A34C3" w:rsidRPr="004A34C3" w:rsidRDefault="004A34C3" w:rsidP="00937DC2">
            <w:pPr>
              <w:ind w:left="705" w:right="616"/>
              <w:rPr>
                <w:rFonts w:ascii="Verdana" w:hAnsi="Verdana"/>
                <w:b/>
                <w:sz w:val="14"/>
                <w:szCs w:val="16"/>
              </w:rPr>
            </w:pPr>
            <w:r w:rsidRPr="004A34C3">
              <w:rPr>
                <w:rFonts w:ascii="Verdana" w:hAnsi="Verdana"/>
                <w:b/>
                <w:color w:val="4F6228"/>
                <w:sz w:val="14"/>
                <w:szCs w:val="16"/>
              </w:rPr>
              <w:t xml:space="preserve">Although this year’s theme is </w:t>
            </w:r>
            <w:r w:rsidR="00937DC2">
              <w:rPr>
                <w:rFonts w:ascii="Verdana" w:hAnsi="Verdana"/>
                <w:b/>
                <w:color w:val="4F6228"/>
                <w:sz w:val="14"/>
                <w:szCs w:val="16"/>
              </w:rPr>
              <w:t>Trauma</w:t>
            </w:r>
            <w:r w:rsidR="004F245A">
              <w:rPr>
                <w:rFonts w:ascii="Verdana" w:hAnsi="Verdana"/>
                <w:b/>
                <w:color w:val="4F6228"/>
                <w:sz w:val="14"/>
                <w:szCs w:val="16"/>
              </w:rPr>
              <w:t>,</w:t>
            </w:r>
            <w:r w:rsidRPr="004A34C3">
              <w:rPr>
                <w:rFonts w:ascii="Verdana" w:hAnsi="Verdana"/>
                <w:b/>
                <w:color w:val="4F6228"/>
                <w:sz w:val="14"/>
                <w:szCs w:val="16"/>
              </w:rPr>
              <w:t xml:space="preserve"> the TPA welcomes presentation proposals in any of the areas listed below.</w:t>
            </w:r>
          </w:p>
        </w:tc>
      </w:tr>
      <w:tr w:rsidR="004A34C3" w:rsidRPr="004A34C3" w14:paraId="76CC09F8" w14:textId="77777777" w:rsidTr="00972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1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61DEEC7" w14:textId="77777777" w:rsidR="004A34C3" w:rsidRPr="004A34C3" w:rsidRDefault="004A34C3" w:rsidP="004A34C3">
            <w:pPr>
              <w:jc w:val="right"/>
              <w:rPr>
                <w:rFonts w:ascii="Verdana" w:hAnsi="Verdana"/>
                <w:sz w:val="14"/>
                <w:szCs w:val="16"/>
              </w:rPr>
            </w:pPr>
            <w:r w:rsidRPr="004A34C3">
              <w:rPr>
                <w:rFonts w:ascii="Verdana" w:hAnsi="Verdana"/>
                <w:sz w:val="14"/>
                <w:szCs w:val="16"/>
              </w:rPr>
              <w:t>British Literature</w:t>
            </w:r>
          </w:p>
        </w:tc>
        <w:tc>
          <w:tcPr>
            <w:tcW w:w="585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55E1EB0" w14:textId="77777777" w:rsidR="004A34C3" w:rsidRPr="004A34C3" w:rsidRDefault="004A34C3" w:rsidP="004A34C3">
            <w:pPr>
              <w:rPr>
                <w:rFonts w:ascii="Verdana" w:hAnsi="Verdana"/>
                <w:sz w:val="14"/>
                <w:szCs w:val="16"/>
              </w:rPr>
            </w:pPr>
            <w:r w:rsidRPr="004A34C3">
              <w:rPr>
                <w:rFonts w:ascii="Verdana" w:hAnsi="Verdana"/>
                <w:sz w:val="14"/>
                <w:szCs w:val="16"/>
              </w:rPr>
              <w:t>Old English, Medieval, Renaissance, Elizabethan, Jacobean, Restoration, Augustan, Long Eighteenth Century, Romantic, Victorian, Modern, Post-Modern, Contemporary</w:t>
            </w:r>
          </w:p>
        </w:tc>
      </w:tr>
      <w:tr w:rsidR="004A34C3" w:rsidRPr="004A34C3" w14:paraId="6646075A" w14:textId="77777777" w:rsidTr="00972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1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CA76C9A" w14:textId="77777777" w:rsidR="004A34C3" w:rsidRPr="004A34C3" w:rsidRDefault="004A34C3" w:rsidP="004A34C3">
            <w:pPr>
              <w:jc w:val="right"/>
              <w:rPr>
                <w:rFonts w:ascii="Verdana" w:hAnsi="Verdana"/>
                <w:sz w:val="14"/>
                <w:szCs w:val="16"/>
              </w:rPr>
            </w:pPr>
            <w:r w:rsidRPr="004A34C3">
              <w:rPr>
                <w:rFonts w:ascii="Verdana" w:hAnsi="Verdana"/>
                <w:sz w:val="14"/>
                <w:szCs w:val="16"/>
              </w:rPr>
              <w:t>American Literature</w:t>
            </w:r>
          </w:p>
        </w:tc>
        <w:tc>
          <w:tcPr>
            <w:tcW w:w="585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DFE0D04" w14:textId="77777777" w:rsidR="004A34C3" w:rsidRPr="004A34C3" w:rsidRDefault="004A34C3" w:rsidP="004A34C3">
            <w:pPr>
              <w:rPr>
                <w:rFonts w:ascii="Verdana" w:hAnsi="Verdana"/>
                <w:sz w:val="14"/>
                <w:szCs w:val="16"/>
              </w:rPr>
            </w:pPr>
            <w:r w:rsidRPr="004A34C3">
              <w:rPr>
                <w:rFonts w:ascii="Verdana" w:hAnsi="Verdana"/>
                <w:sz w:val="14"/>
                <w:szCs w:val="16"/>
              </w:rPr>
              <w:t>Puritan/Colonial, Revolutionary/Age of Reason, Romanticism, American Renaissance/Transcendentalism, Realism, Modern, Post-Modern, Contemporary</w:t>
            </w:r>
          </w:p>
        </w:tc>
      </w:tr>
      <w:tr w:rsidR="004A34C3" w:rsidRPr="004A34C3" w14:paraId="54013D1A" w14:textId="77777777" w:rsidTr="00972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1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2794EAAD" w14:textId="77777777" w:rsidR="004A34C3" w:rsidRPr="004A34C3" w:rsidRDefault="004A34C3" w:rsidP="004A34C3">
            <w:pPr>
              <w:jc w:val="right"/>
              <w:rPr>
                <w:rFonts w:ascii="Verdana" w:hAnsi="Verdana"/>
                <w:sz w:val="14"/>
                <w:szCs w:val="16"/>
              </w:rPr>
            </w:pPr>
            <w:r w:rsidRPr="004A34C3">
              <w:rPr>
                <w:rFonts w:ascii="Verdana" w:hAnsi="Verdana"/>
                <w:sz w:val="14"/>
                <w:szCs w:val="16"/>
              </w:rPr>
              <w:t>American Ethnic Literatures</w:t>
            </w:r>
          </w:p>
        </w:tc>
        <w:tc>
          <w:tcPr>
            <w:tcW w:w="585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16FBC6AB" w14:textId="77777777" w:rsidR="004A34C3" w:rsidRPr="004A34C3" w:rsidRDefault="004A34C3" w:rsidP="004A34C3">
            <w:pPr>
              <w:rPr>
                <w:rFonts w:ascii="Verdana" w:hAnsi="Verdana"/>
                <w:sz w:val="14"/>
                <w:szCs w:val="16"/>
              </w:rPr>
            </w:pPr>
            <w:r w:rsidRPr="004A34C3">
              <w:rPr>
                <w:rFonts w:ascii="Verdana" w:hAnsi="Verdana"/>
                <w:sz w:val="14"/>
                <w:szCs w:val="16"/>
              </w:rPr>
              <w:t>Native American, African American, Latino</w:t>
            </w:r>
          </w:p>
        </w:tc>
      </w:tr>
      <w:tr w:rsidR="004A34C3" w:rsidRPr="004A34C3" w14:paraId="00ACF179" w14:textId="77777777" w:rsidTr="00972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1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E91E403" w14:textId="77777777" w:rsidR="004A34C3" w:rsidRPr="004A34C3" w:rsidRDefault="004A34C3" w:rsidP="004A34C3">
            <w:pPr>
              <w:jc w:val="right"/>
              <w:rPr>
                <w:rFonts w:ascii="Verdana" w:hAnsi="Verdana"/>
                <w:sz w:val="14"/>
                <w:szCs w:val="16"/>
              </w:rPr>
            </w:pPr>
            <w:r w:rsidRPr="004A34C3">
              <w:rPr>
                <w:rFonts w:ascii="Verdana" w:hAnsi="Verdana"/>
                <w:sz w:val="14"/>
                <w:szCs w:val="16"/>
              </w:rPr>
              <w:t>Literature in Translation</w:t>
            </w:r>
          </w:p>
        </w:tc>
        <w:tc>
          <w:tcPr>
            <w:tcW w:w="292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4DE53190" w14:textId="77777777" w:rsidR="004A34C3" w:rsidRPr="004A34C3" w:rsidRDefault="004A34C3" w:rsidP="004A34C3">
            <w:pPr>
              <w:rPr>
                <w:rFonts w:ascii="Verdana" w:hAnsi="Verdana"/>
                <w:sz w:val="14"/>
                <w:szCs w:val="16"/>
              </w:rPr>
            </w:pPr>
            <w:r w:rsidRPr="004A34C3">
              <w:rPr>
                <w:rFonts w:ascii="Verdana" w:hAnsi="Verdana"/>
                <w:sz w:val="14"/>
                <w:szCs w:val="16"/>
              </w:rPr>
              <w:t>Linguistics and Literary Studies</w:t>
            </w:r>
          </w:p>
        </w:tc>
        <w:tc>
          <w:tcPr>
            <w:tcW w:w="292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6CAB3F6C" w14:textId="77777777" w:rsidR="004A34C3" w:rsidRPr="004A34C3" w:rsidRDefault="004A34C3" w:rsidP="004A34C3">
            <w:pPr>
              <w:rPr>
                <w:rFonts w:ascii="Verdana" w:hAnsi="Verdana"/>
                <w:sz w:val="14"/>
                <w:szCs w:val="16"/>
              </w:rPr>
            </w:pPr>
            <w:r w:rsidRPr="004A34C3">
              <w:rPr>
                <w:rFonts w:ascii="Verdana" w:hAnsi="Verdana"/>
                <w:sz w:val="14"/>
                <w:szCs w:val="16"/>
              </w:rPr>
              <w:t>Literary Criticism</w:t>
            </w:r>
          </w:p>
        </w:tc>
      </w:tr>
      <w:tr w:rsidR="004A34C3" w:rsidRPr="004A34C3" w14:paraId="4562B3F5" w14:textId="77777777" w:rsidTr="00972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51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5B85D57" w14:textId="77777777" w:rsidR="004A34C3" w:rsidRPr="004A34C3" w:rsidRDefault="004A34C3" w:rsidP="004A34C3">
            <w:pPr>
              <w:jc w:val="right"/>
              <w:rPr>
                <w:rFonts w:ascii="Verdana" w:hAnsi="Verdana"/>
                <w:sz w:val="14"/>
                <w:szCs w:val="16"/>
              </w:rPr>
            </w:pPr>
            <w:r w:rsidRPr="004A34C3">
              <w:rPr>
                <w:rFonts w:ascii="Verdana" w:hAnsi="Verdana"/>
                <w:sz w:val="14"/>
                <w:szCs w:val="16"/>
              </w:rPr>
              <w:t>Pedagogy</w:t>
            </w:r>
          </w:p>
        </w:tc>
        <w:tc>
          <w:tcPr>
            <w:tcW w:w="585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0CE196CB" w14:textId="77777777" w:rsidR="004A34C3" w:rsidRPr="004A34C3" w:rsidRDefault="004A34C3" w:rsidP="004A34C3">
            <w:pPr>
              <w:rPr>
                <w:rFonts w:ascii="Verdana" w:hAnsi="Verdana"/>
                <w:sz w:val="14"/>
                <w:szCs w:val="16"/>
              </w:rPr>
            </w:pPr>
            <w:r w:rsidRPr="004A34C3">
              <w:rPr>
                <w:rFonts w:ascii="Verdana" w:hAnsi="Verdana"/>
                <w:sz w:val="14"/>
                <w:szCs w:val="16"/>
              </w:rPr>
              <w:t>Literatures in English, Foreign Language, Rhetoric and Composition, Linguistics</w:t>
            </w:r>
          </w:p>
        </w:tc>
      </w:tr>
      <w:tr w:rsidR="004A34C3" w:rsidRPr="004A34C3" w14:paraId="459344FA" w14:textId="77777777" w:rsidTr="009729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  <w:jc w:val="center"/>
        </w:trPr>
        <w:tc>
          <w:tcPr>
            <w:tcW w:w="351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769EA023" w14:textId="77777777" w:rsidR="004A34C3" w:rsidRPr="004A34C3" w:rsidRDefault="00CD32D8" w:rsidP="004A34C3">
            <w:pPr>
              <w:jc w:val="right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Diverse Media</w:t>
            </w:r>
          </w:p>
        </w:tc>
        <w:tc>
          <w:tcPr>
            <w:tcW w:w="5850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14:paraId="3E7264D6" w14:textId="77777777" w:rsidR="004A34C3" w:rsidRPr="004A34C3" w:rsidRDefault="004A34C3" w:rsidP="004A34C3">
            <w:pPr>
              <w:rPr>
                <w:rFonts w:ascii="Verdana" w:hAnsi="Verdana"/>
                <w:sz w:val="14"/>
                <w:szCs w:val="16"/>
              </w:rPr>
            </w:pPr>
            <w:r w:rsidRPr="004A34C3">
              <w:rPr>
                <w:rFonts w:ascii="Verdana" w:hAnsi="Verdana"/>
                <w:sz w:val="14"/>
                <w:szCs w:val="16"/>
              </w:rPr>
              <w:t>Film Studies, Noncanonized Literary Forms</w:t>
            </w:r>
          </w:p>
        </w:tc>
      </w:tr>
    </w:tbl>
    <w:p w14:paraId="3DC9FF7D" w14:textId="77777777" w:rsidR="004A34C3" w:rsidRPr="004A34C3" w:rsidRDefault="004A34C3" w:rsidP="004A34C3">
      <w:pPr>
        <w:jc w:val="center"/>
        <w:rPr>
          <w:rFonts w:ascii="Verdana" w:eastAsia="Calibri" w:hAnsi="Verdana" w:cs="Times New Roman"/>
          <w:sz w:val="18"/>
          <w:szCs w:val="21"/>
        </w:rPr>
      </w:pPr>
    </w:p>
    <w:p w14:paraId="095B41FE" w14:textId="77777777" w:rsidR="00404C67" w:rsidRDefault="00404C67"/>
    <w:sectPr w:rsidR="00404C67" w:rsidSect="004F45A1">
      <w:headerReference w:type="default" r:id="rId9"/>
      <w:footerReference w:type="default" r:id="rId10"/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674BD" w14:textId="77777777" w:rsidR="00C754DD" w:rsidRDefault="00C754DD">
      <w:r>
        <w:separator/>
      </w:r>
    </w:p>
  </w:endnote>
  <w:endnote w:type="continuationSeparator" w:id="0">
    <w:p w14:paraId="63578DC5" w14:textId="77777777" w:rsidR="00C754DD" w:rsidRDefault="00C75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A68B3" w14:textId="77777777" w:rsidR="005A68FE" w:rsidRPr="00F35BE7" w:rsidRDefault="004F245A" w:rsidP="00BB6950">
    <w:pPr>
      <w:pStyle w:val="Footer"/>
      <w:jc w:val="right"/>
      <w:rPr>
        <w:rFonts w:ascii="Verdana" w:hAnsi="Verdana"/>
        <w:b/>
        <w:sz w:val="20"/>
        <w:szCs w:val="20"/>
        <w:lang w:val="pt-PT"/>
      </w:rPr>
    </w:pPr>
    <w:r w:rsidRPr="00F35BE7">
      <w:rPr>
        <w:rFonts w:ascii="Verdana" w:hAnsi="Verdana"/>
        <w:b/>
        <w:sz w:val="20"/>
        <w:szCs w:val="20"/>
        <w:lang w:val="pt-PT"/>
      </w:rPr>
      <w:t>http://www.apsu.edu/tpa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27942" w14:textId="77777777" w:rsidR="00C754DD" w:rsidRDefault="00C754DD">
      <w:r>
        <w:separator/>
      </w:r>
    </w:p>
  </w:footnote>
  <w:footnote w:type="continuationSeparator" w:id="0">
    <w:p w14:paraId="56310171" w14:textId="77777777" w:rsidR="00C754DD" w:rsidRDefault="00C75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4E011" w14:textId="2BD0FCDB" w:rsidR="00715A52" w:rsidRPr="005A68FE" w:rsidRDefault="004F245A" w:rsidP="00715A52">
    <w:pPr>
      <w:rPr>
        <w:rFonts w:ascii="Corbel" w:hAnsi="Corbel" w:cs="Arial"/>
        <w:b/>
        <w:sz w:val="22"/>
      </w:rPr>
    </w:pPr>
    <w:r>
      <w:rPr>
        <w:rFonts w:ascii="Corbel" w:hAnsi="Corbel"/>
        <w:b/>
        <w:sz w:val="22"/>
      </w:rPr>
      <w:t xml:space="preserve">Tennessee Philological Association Call for Papers and Proposals </w:t>
    </w:r>
    <w:r w:rsidR="009A0F89">
      <w:rPr>
        <w:rFonts w:ascii="Corbel" w:hAnsi="Corbel"/>
        <w:b/>
        <w:sz w:val="22"/>
      </w:rPr>
      <w:t>11</w:t>
    </w:r>
    <w:r w:rsidR="00937DC2">
      <w:rPr>
        <w:rFonts w:ascii="Corbel" w:hAnsi="Corbel"/>
        <w:b/>
        <w:sz w:val="22"/>
      </w:rPr>
      <w:t>7</w:t>
    </w:r>
    <w:r w:rsidRPr="002A0740">
      <w:rPr>
        <w:rFonts w:ascii="Corbel" w:hAnsi="Corbel"/>
        <w:b/>
        <w:sz w:val="22"/>
        <w:vertAlign w:val="superscript"/>
      </w:rPr>
      <w:t>th</w:t>
    </w:r>
    <w:r>
      <w:rPr>
        <w:rFonts w:ascii="Corbel" w:hAnsi="Corbel"/>
        <w:b/>
        <w:sz w:val="22"/>
      </w:rPr>
      <w:t xml:space="preserve"> Annual Conference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C3"/>
    <w:rsid w:val="00020C5B"/>
    <w:rsid w:val="000B0467"/>
    <w:rsid w:val="0016619F"/>
    <w:rsid w:val="001D090F"/>
    <w:rsid w:val="001F2FD5"/>
    <w:rsid w:val="00360254"/>
    <w:rsid w:val="003F2EFC"/>
    <w:rsid w:val="00404C67"/>
    <w:rsid w:val="004574E0"/>
    <w:rsid w:val="00463F85"/>
    <w:rsid w:val="00491DC4"/>
    <w:rsid w:val="0049421B"/>
    <w:rsid w:val="004A34C3"/>
    <w:rsid w:val="004D2F37"/>
    <w:rsid w:val="004F245A"/>
    <w:rsid w:val="00611EB7"/>
    <w:rsid w:val="006C2792"/>
    <w:rsid w:val="006C5490"/>
    <w:rsid w:val="00773388"/>
    <w:rsid w:val="007B1238"/>
    <w:rsid w:val="007E0FD7"/>
    <w:rsid w:val="007E4CFD"/>
    <w:rsid w:val="008028D3"/>
    <w:rsid w:val="00874A57"/>
    <w:rsid w:val="00895D42"/>
    <w:rsid w:val="00937DC2"/>
    <w:rsid w:val="009A0F89"/>
    <w:rsid w:val="009B5B0C"/>
    <w:rsid w:val="00A727FF"/>
    <w:rsid w:val="00B46877"/>
    <w:rsid w:val="00BC0AE3"/>
    <w:rsid w:val="00BD439F"/>
    <w:rsid w:val="00C14A57"/>
    <w:rsid w:val="00C754DD"/>
    <w:rsid w:val="00CD32D8"/>
    <w:rsid w:val="00D470E2"/>
    <w:rsid w:val="00D63787"/>
    <w:rsid w:val="00DC0AB3"/>
    <w:rsid w:val="00E25E4F"/>
    <w:rsid w:val="00E62586"/>
    <w:rsid w:val="00F71A19"/>
    <w:rsid w:val="00F77CDA"/>
    <w:rsid w:val="00F91E71"/>
    <w:rsid w:val="00FC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1B808"/>
  <w15:chartTrackingRefBased/>
  <w15:docId w15:val="{416769E6-6102-4A9E-B9F9-02AD458AA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467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238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1238"/>
    <w:pPr>
      <w:keepNext/>
      <w:keepLines/>
      <w:spacing w:before="40"/>
      <w:outlineLvl w:val="1"/>
    </w:pPr>
    <w:rPr>
      <w:rFonts w:ascii="Arial" w:eastAsiaTheme="majorEastAsia" w:hAnsi="Arial" w:cstheme="majorBidi"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Academic"/>
    <w:uiPriority w:val="1"/>
    <w:qFormat/>
    <w:rsid w:val="007B1238"/>
    <w:pPr>
      <w:spacing w:after="0" w:line="480" w:lineRule="auto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B1238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1238"/>
    <w:rPr>
      <w:rFonts w:ascii="Arial" w:eastAsiaTheme="majorEastAsia" w:hAnsi="Arial" w:cstheme="majorBidi"/>
      <w:i/>
      <w:sz w:val="24"/>
      <w:szCs w:val="26"/>
    </w:rPr>
  </w:style>
  <w:style w:type="paragraph" w:customStyle="1" w:styleId="Sign">
    <w:name w:val="Sign"/>
    <w:basedOn w:val="Normal"/>
    <w:link w:val="SignChar"/>
    <w:qFormat/>
    <w:rsid w:val="00F77CDA"/>
    <w:pPr>
      <w:ind w:left="576"/>
    </w:pPr>
    <w:rPr>
      <w:rFonts w:ascii="Arial Rounded MT Bold" w:hAnsi="Arial Rounded MT Bold"/>
      <w:sz w:val="32"/>
      <w:szCs w:val="24"/>
    </w:rPr>
  </w:style>
  <w:style w:type="character" w:customStyle="1" w:styleId="SignChar">
    <w:name w:val="Sign Char"/>
    <w:basedOn w:val="DefaultParagraphFont"/>
    <w:link w:val="Sign"/>
    <w:rsid w:val="00F77CDA"/>
    <w:rPr>
      <w:rFonts w:ascii="Arial Rounded MT Bold" w:hAnsi="Arial Rounded MT Bold"/>
      <w:sz w:val="32"/>
      <w:szCs w:val="24"/>
    </w:rPr>
  </w:style>
  <w:style w:type="paragraph" w:styleId="Footer">
    <w:name w:val="footer"/>
    <w:basedOn w:val="Normal"/>
    <w:link w:val="FooterChar"/>
    <w:uiPriority w:val="99"/>
    <w:unhideWhenUsed/>
    <w:rsid w:val="004A34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4C3"/>
    <w:rPr>
      <w:rFonts w:ascii="Times New Roman" w:hAnsi="Times New Roman"/>
      <w:sz w:val="24"/>
    </w:rPr>
  </w:style>
  <w:style w:type="table" w:styleId="TableGrid">
    <w:name w:val="Table Grid"/>
    <w:basedOn w:val="TableNormal"/>
    <w:rsid w:val="004A34C3"/>
    <w:pPr>
      <w:spacing w:after="0" w:line="240" w:lineRule="auto"/>
    </w:pPr>
    <w:rPr>
      <w:rFonts w:ascii="Arial" w:eastAsia="Times New Roman" w:hAnsi="Arial" w:cs="Times New Roman"/>
      <w:sz w:val="20"/>
      <w:szCs w:val="20"/>
      <w:lang w:val="pt-PT"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F89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14A5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7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claughlin@fh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PA_Secretary@aps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Major, David</dc:creator>
  <cp:keywords/>
  <dc:description/>
  <cp:lastModifiedBy>Major, David</cp:lastModifiedBy>
  <cp:revision>7</cp:revision>
  <cp:lastPrinted>2018-09-24T14:09:00Z</cp:lastPrinted>
  <dcterms:created xsi:type="dcterms:W3CDTF">2021-09-03T14:07:00Z</dcterms:created>
  <dcterms:modified xsi:type="dcterms:W3CDTF">2021-10-15T14:04:00Z</dcterms:modified>
</cp:coreProperties>
</file>